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E" w:rsidRPr="00566491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566491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566491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566491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566491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3E13E5" w:rsidRPr="00566491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566491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Pr="00566491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566491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D41C29" w:rsidRPr="00566491" w:rsidRDefault="00162542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 xml:space="preserve">рассмотрения </w:t>
      </w:r>
      <w:r w:rsidR="00D41C29" w:rsidRPr="00566491">
        <w:rPr>
          <w:rFonts w:ascii="Times New Roman" w:hAnsi="Times New Roman"/>
          <w:b/>
          <w:spacing w:val="0"/>
          <w:sz w:val="24"/>
          <w:szCs w:val="24"/>
        </w:rPr>
        <w:t>и оценки</w:t>
      </w:r>
      <w:r w:rsidR="004B1A6E" w:rsidRPr="00566491">
        <w:rPr>
          <w:rFonts w:ascii="Times New Roman" w:hAnsi="Times New Roman"/>
          <w:b/>
          <w:spacing w:val="0"/>
          <w:sz w:val="24"/>
          <w:szCs w:val="24"/>
        </w:rPr>
        <w:t xml:space="preserve"> заяв</w:t>
      </w:r>
      <w:r w:rsidR="00D41C29" w:rsidRPr="00566491">
        <w:rPr>
          <w:rFonts w:ascii="Times New Roman" w:hAnsi="Times New Roman"/>
          <w:b/>
          <w:spacing w:val="0"/>
          <w:sz w:val="24"/>
          <w:szCs w:val="24"/>
        </w:rPr>
        <w:t>о</w:t>
      </w:r>
      <w:r w:rsidR="004B1A6E" w:rsidRPr="00566491">
        <w:rPr>
          <w:rFonts w:ascii="Times New Roman" w:hAnsi="Times New Roman"/>
          <w:b/>
          <w:spacing w:val="0"/>
          <w:sz w:val="24"/>
          <w:szCs w:val="24"/>
        </w:rPr>
        <w:t xml:space="preserve">к </w:t>
      </w:r>
    </w:p>
    <w:p w:rsidR="00EC7072" w:rsidRPr="00566491" w:rsidRDefault="004B1A6E" w:rsidP="00EC7072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на участие</w:t>
      </w:r>
      <w:r w:rsidR="00D41C29" w:rsidRPr="00566491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566491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EC7072" w:rsidRPr="00566491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C7072" w:rsidRPr="00566491" w:rsidRDefault="00EC7072" w:rsidP="00EC7072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566491">
        <w:rPr>
          <w:rFonts w:ascii="Times New Roman" w:hAnsi="Times New Roman"/>
          <w:b/>
          <w:spacing w:val="0"/>
          <w:sz w:val="24"/>
          <w:szCs w:val="24"/>
        </w:rPr>
        <w:t>№ К-УКЗИ-М/01-03-21</w:t>
      </w:r>
    </w:p>
    <w:p w:rsidR="00CB77FE" w:rsidRPr="00566491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</w:p>
    <w:p w:rsidR="00CB77FE" w:rsidRPr="00566491" w:rsidRDefault="00CB77FE" w:rsidP="00817CF0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566491" w:rsidRDefault="00CB77FE" w:rsidP="00817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566491">
        <w:rPr>
          <w:rFonts w:ascii="Times New Roman" w:hAnsi="Times New Roman" w:cs="Times New Roman"/>
          <w:sz w:val="24"/>
          <w:szCs w:val="24"/>
        </w:rPr>
        <w:tab/>
      </w:r>
      <w:r w:rsidRPr="00566491">
        <w:rPr>
          <w:rFonts w:ascii="Times New Roman" w:hAnsi="Times New Roman" w:cs="Times New Roman"/>
          <w:sz w:val="24"/>
          <w:szCs w:val="24"/>
        </w:rPr>
        <w:tab/>
      </w:r>
      <w:r w:rsidRPr="00566491">
        <w:rPr>
          <w:rFonts w:ascii="Times New Roman" w:hAnsi="Times New Roman" w:cs="Times New Roman"/>
          <w:sz w:val="24"/>
          <w:szCs w:val="24"/>
        </w:rPr>
        <w:tab/>
      </w:r>
      <w:r w:rsidRPr="00566491">
        <w:rPr>
          <w:rFonts w:ascii="Times New Roman" w:hAnsi="Times New Roman" w:cs="Times New Roman"/>
          <w:sz w:val="24"/>
          <w:szCs w:val="24"/>
        </w:rPr>
        <w:tab/>
      </w:r>
      <w:r w:rsidRPr="0056649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566491">
        <w:rPr>
          <w:rFonts w:ascii="Times New Roman" w:hAnsi="Times New Roman" w:cs="Times New Roman"/>
          <w:sz w:val="24"/>
          <w:szCs w:val="24"/>
        </w:rPr>
        <w:tab/>
        <w:t>«</w:t>
      </w:r>
      <w:r w:rsidR="00EC7072" w:rsidRPr="00566491">
        <w:rPr>
          <w:rFonts w:ascii="Times New Roman" w:hAnsi="Times New Roman" w:cs="Times New Roman"/>
          <w:sz w:val="24"/>
          <w:szCs w:val="24"/>
        </w:rPr>
        <w:t>30</w:t>
      </w:r>
      <w:r w:rsidRPr="00566491">
        <w:rPr>
          <w:rFonts w:ascii="Times New Roman" w:hAnsi="Times New Roman" w:cs="Times New Roman"/>
          <w:sz w:val="24"/>
          <w:szCs w:val="24"/>
        </w:rPr>
        <w:t xml:space="preserve">» </w:t>
      </w:r>
      <w:r w:rsidR="00EC7072" w:rsidRPr="00566491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66491">
        <w:rPr>
          <w:rFonts w:ascii="Times New Roman" w:hAnsi="Times New Roman" w:cs="Times New Roman"/>
          <w:sz w:val="24"/>
          <w:szCs w:val="24"/>
        </w:rPr>
        <w:t>20</w:t>
      </w:r>
      <w:r w:rsidR="00902D91" w:rsidRPr="00566491">
        <w:rPr>
          <w:rFonts w:ascii="Times New Roman" w:hAnsi="Times New Roman" w:cs="Times New Roman"/>
          <w:sz w:val="24"/>
          <w:szCs w:val="24"/>
        </w:rPr>
        <w:t>2</w:t>
      </w:r>
      <w:r w:rsidR="00EC7072" w:rsidRPr="00566491">
        <w:rPr>
          <w:rFonts w:ascii="Times New Roman" w:hAnsi="Times New Roman" w:cs="Times New Roman"/>
          <w:sz w:val="24"/>
          <w:szCs w:val="24"/>
        </w:rPr>
        <w:t>1</w:t>
      </w:r>
      <w:r w:rsidR="002F3B91" w:rsidRPr="00566491">
        <w:rPr>
          <w:rFonts w:ascii="Times New Roman" w:hAnsi="Times New Roman" w:cs="Times New Roman"/>
          <w:sz w:val="24"/>
          <w:szCs w:val="24"/>
        </w:rPr>
        <w:t xml:space="preserve"> </w:t>
      </w:r>
      <w:r w:rsidRPr="00566491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566491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91" w:rsidRPr="00566491" w:rsidRDefault="004B1A6E" w:rsidP="0090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566491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566491">
        <w:rPr>
          <w:rFonts w:ascii="Times New Roman" w:hAnsi="Times New Roman" w:cs="Times New Roman"/>
          <w:sz w:val="24"/>
          <w:szCs w:val="24"/>
        </w:rPr>
        <w:t xml:space="preserve"> </w:t>
      </w:r>
      <w:r w:rsidR="00EC7072" w:rsidRPr="00566491">
        <w:rPr>
          <w:rFonts w:ascii="Times New Roman" w:hAnsi="Times New Roman" w:cs="Times New Roman"/>
          <w:sz w:val="24"/>
          <w:szCs w:val="24"/>
        </w:rPr>
        <w:t>поставка безэховой экранированной камеры с покрытием радиопоглощающим материалом в сборе</w:t>
      </w:r>
      <w:r w:rsidR="007505DE">
        <w:rPr>
          <w:rFonts w:ascii="Times New Roman" w:hAnsi="Times New Roman" w:cs="Times New Roman"/>
          <w:sz w:val="24"/>
          <w:szCs w:val="24"/>
        </w:rPr>
        <w:t>.</w:t>
      </w:r>
    </w:p>
    <w:p w:rsidR="00EC7072" w:rsidRPr="00566491" w:rsidRDefault="004B1A6E" w:rsidP="00EC7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566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072" w:rsidRPr="00566491">
        <w:rPr>
          <w:rFonts w:ascii="Times New Roman" w:hAnsi="Times New Roman" w:cs="Times New Roman"/>
          <w:sz w:val="24"/>
          <w:szCs w:val="24"/>
        </w:rPr>
        <w:t>конкурс в электронной форме (далее – конкурс).</w:t>
      </w:r>
    </w:p>
    <w:p w:rsidR="00CB77FE" w:rsidRPr="00566491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 xml:space="preserve">Номер извещения: </w:t>
      </w:r>
      <w:r w:rsidR="00EC7072" w:rsidRPr="00566491">
        <w:rPr>
          <w:rFonts w:ascii="Times New Roman" w:hAnsi="Times New Roman" w:cs="Times New Roman"/>
          <w:sz w:val="24"/>
          <w:szCs w:val="24"/>
        </w:rPr>
        <w:t>32110054861</w:t>
      </w:r>
      <w:r w:rsidR="007505DE">
        <w:rPr>
          <w:rFonts w:ascii="Times New Roman" w:hAnsi="Times New Roman" w:cs="Times New Roman"/>
          <w:sz w:val="24"/>
          <w:szCs w:val="24"/>
        </w:rPr>
        <w:t>.</w:t>
      </w:r>
    </w:p>
    <w:p w:rsidR="00EC7072" w:rsidRPr="00566491" w:rsidRDefault="00EC7072" w:rsidP="00EC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Договора: </w:t>
      </w:r>
      <w:r w:rsidRPr="00566491">
        <w:rPr>
          <w:rFonts w:ascii="Times New Roman" w:hAnsi="Times New Roman" w:cs="Times New Roman"/>
          <w:sz w:val="24"/>
          <w:szCs w:val="24"/>
        </w:rPr>
        <w:t>38 323 149 (тридцать восемь миллионов триста двадцать три тысячи сто сорок девять) рублей 63 копейки, в том числе НДС.</w:t>
      </w:r>
    </w:p>
    <w:p w:rsidR="00EC7072" w:rsidRPr="00566491" w:rsidRDefault="00EC7072" w:rsidP="00EC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566491">
        <w:rPr>
          <w:rFonts w:ascii="Times New Roman" w:hAnsi="Times New Roman" w:cs="Times New Roman"/>
          <w:sz w:val="24"/>
          <w:szCs w:val="24"/>
        </w:rPr>
        <w:t xml:space="preserve"> г. Москва, 2-й Магистральный тупик, д. 7А, стр. 1.</w:t>
      </w:r>
    </w:p>
    <w:p w:rsidR="00EC7072" w:rsidRPr="00566491" w:rsidRDefault="00EC7072" w:rsidP="00EC70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товара:</w:t>
      </w:r>
      <w:r w:rsidRPr="00566491">
        <w:rPr>
          <w:sz w:val="24"/>
          <w:szCs w:val="24"/>
        </w:rPr>
        <w:t xml:space="preserve"> </w:t>
      </w:r>
      <w:r w:rsidRPr="00566491">
        <w:rPr>
          <w:rFonts w:ascii="Times New Roman" w:hAnsi="Times New Roman" w:cs="Times New Roman"/>
          <w:sz w:val="24"/>
          <w:szCs w:val="24"/>
        </w:rPr>
        <w:t>1 штука.</w:t>
      </w:r>
    </w:p>
    <w:p w:rsidR="00EC7072" w:rsidRPr="00566491" w:rsidRDefault="00EC7072" w:rsidP="00EC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 xml:space="preserve">Срок поставки товара: </w:t>
      </w:r>
      <w:r w:rsidRPr="00566491">
        <w:rPr>
          <w:rFonts w:ascii="Times New Roman" w:hAnsi="Times New Roman" w:cs="Times New Roman"/>
          <w:sz w:val="24"/>
          <w:szCs w:val="24"/>
        </w:rPr>
        <w:t xml:space="preserve">в соответствии с заявкой участника, но не более 160 (календарных) дней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C7072" w:rsidRPr="00566491" w:rsidRDefault="00EC7072" w:rsidP="00EC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гарантии качества поставляемого оборудования: </w:t>
      </w:r>
      <w:r w:rsidRPr="00566491">
        <w:rPr>
          <w:rFonts w:ascii="Times New Roman" w:hAnsi="Times New Roman" w:cs="Times New Roman"/>
          <w:sz w:val="24"/>
          <w:szCs w:val="24"/>
        </w:rPr>
        <w:t>в соответствии с заявкой участника, но не менее 24 месяцев.</w:t>
      </w:r>
    </w:p>
    <w:p w:rsidR="00CB77FE" w:rsidRPr="00566491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566491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566491" w:rsidRDefault="008D5B75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EC7072" w:rsidRPr="00566491">
        <w:rPr>
          <w:rFonts w:ascii="Times New Roman" w:hAnsi="Times New Roman" w:cs="Times New Roman"/>
          <w:b/>
          <w:sz w:val="24"/>
          <w:szCs w:val="24"/>
        </w:rPr>
        <w:t>е</w:t>
      </w:r>
      <w:r w:rsidRPr="00566491">
        <w:rPr>
          <w:rFonts w:ascii="Times New Roman" w:hAnsi="Times New Roman" w:cs="Times New Roman"/>
          <w:b/>
          <w:sz w:val="24"/>
          <w:szCs w:val="24"/>
        </w:rPr>
        <w:t xml:space="preserve"> и почтовый адрес Заказчика: </w:t>
      </w:r>
      <w:r w:rsidRPr="00566491">
        <w:rPr>
          <w:rFonts w:ascii="Times New Roman" w:hAnsi="Times New Roman" w:cs="Times New Roman"/>
          <w:sz w:val="24"/>
          <w:szCs w:val="24"/>
        </w:rPr>
        <w:t xml:space="preserve">125047, г. Москва, ул. 2-ая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, </w:t>
      </w:r>
      <w:r w:rsidR="00096256" w:rsidRPr="00566491">
        <w:rPr>
          <w:rFonts w:ascii="Times New Roman" w:hAnsi="Times New Roman" w:cs="Times New Roman"/>
          <w:sz w:val="24"/>
          <w:szCs w:val="24"/>
        </w:rPr>
        <w:br/>
      </w:r>
      <w:r w:rsidRPr="00566491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566491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56649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66491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566491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566491">
        <w:rPr>
          <w:rFonts w:ascii="Times New Roman" w:hAnsi="Times New Roman"/>
          <w:sz w:val="24"/>
          <w:szCs w:val="24"/>
        </w:rPr>
        <w:t>(499) 250-39-36.</w:t>
      </w:r>
    </w:p>
    <w:p w:rsidR="00CB77FE" w:rsidRPr="00566491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Организатор</w:t>
      </w:r>
      <w:r w:rsidRPr="00566491">
        <w:rPr>
          <w:rFonts w:ascii="Times New Roman" w:hAnsi="Times New Roman"/>
          <w:sz w:val="24"/>
          <w:szCs w:val="24"/>
        </w:rPr>
        <w:t>: Единая комиссия ФГУП «ППП» по закупкам товар</w:t>
      </w:r>
      <w:r w:rsidR="00D51A64" w:rsidRPr="00566491">
        <w:rPr>
          <w:rFonts w:ascii="Times New Roman" w:hAnsi="Times New Roman"/>
          <w:sz w:val="24"/>
          <w:szCs w:val="24"/>
        </w:rPr>
        <w:t>ов, работ, услуг для нужд ФГУП «</w:t>
      </w:r>
      <w:r w:rsidRPr="00566491">
        <w:rPr>
          <w:rFonts w:ascii="Times New Roman" w:hAnsi="Times New Roman"/>
          <w:sz w:val="24"/>
          <w:szCs w:val="24"/>
        </w:rPr>
        <w:t>ППП</w:t>
      </w:r>
      <w:r w:rsidR="00D51A64" w:rsidRPr="00566491">
        <w:rPr>
          <w:rFonts w:ascii="Times New Roman" w:hAnsi="Times New Roman"/>
          <w:sz w:val="24"/>
          <w:szCs w:val="24"/>
        </w:rPr>
        <w:t>»</w:t>
      </w:r>
      <w:r w:rsidR="008D5B75" w:rsidRPr="00566491">
        <w:rPr>
          <w:rFonts w:ascii="Times New Roman" w:hAnsi="Times New Roman"/>
          <w:sz w:val="24"/>
          <w:szCs w:val="24"/>
        </w:rPr>
        <w:t xml:space="preserve"> (далее – Единая комиссия)</w:t>
      </w:r>
      <w:r w:rsidRPr="00566491">
        <w:rPr>
          <w:rFonts w:ascii="Times New Roman" w:hAnsi="Times New Roman"/>
          <w:sz w:val="24"/>
          <w:szCs w:val="24"/>
        </w:rPr>
        <w:t>.</w:t>
      </w:r>
    </w:p>
    <w:p w:rsidR="00EC7072" w:rsidRPr="00566491" w:rsidRDefault="00EC7072" w:rsidP="00EC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566491">
        <w:rPr>
          <w:rFonts w:ascii="Times New Roman" w:hAnsi="Times New Roman"/>
          <w:sz w:val="24"/>
          <w:szCs w:val="24"/>
        </w:rPr>
        <w:t xml:space="preserve"> «04» марта 2021 г. </w:t>
      </w:r>
    </w:p>
    <w:p w:rsidR="00EC7072" w:rsidRPr="00566491" w:rsidRDefault="00EC7072" w:rsidP="00EC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566491">
        <w:rPr>
          <w:rFonts w:ascii="Times New Roman" w:hAnsi="Times New Roman"/>
          <w:sz w:val="24"/>
          <w:szCs w:val="24"/>
        </w:rPr>
        <w:t>: «26» марта 2021 г. в 10:00.</w:t>
      </w:r>
    </w:p>
    <w:p w:rsidR="00EC7072" w:rsidRPr="00566491" w:rsidRDefault="00EC7072" w:rsidP="00EC7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 xml:space="preserve">Дата, время открытия доступа к заявкам участников: </w:t>
      </w:r>
      <w:r w:rsidRPr="00566491">
        <w:rPr>
          <w:rFonts w:ascii="Times New Roman" w:hAnsi="Times New Roman"/>
          <w:sz w:val="24"/>
          <w:szCs w:val="24"/>
        </w:rPr>
        <w:t xml:space="preserve">«26» марта 2021 г. 10-00 ч. (время московское). </w:t>
      </w:r>
    </w:p>
    <w:p w:rsidR="00CB77FE" w:rsidRPr="00566491" w:rsidRDefault="00CB77FE" w:rsidP="00817C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66491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EC7072" w:rsidRPr="00566491" w:rsidTr="00CB2359">
        <w:tc>
          <w:tcPr>
            <w:tcW w:w="6174" w:type="dxa"/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566491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EC7072" w:rsidRPr="00566491" w:rsidTr="00CB2359">
        <w:tc>
          <w:tcPr>
            <w:tcW w:w="6174" w:type="dxa"/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EC7072" w:rsidRPr="00566491" w:rsidTr="00CB2359">
        <w:tc>
          <w:tcPr>
            <w:tcW w:w="6174" w:type="dxa"/>
          </w:tcPr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r w:rsidRPr="00566491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6491">
              <w:rPr>
                <w:szCs w:val="24"/>
              </w:rPr>
              <w:t>Каданцев</w:t>
            </w:r>
            <w:proofErr w:type="spellEnd"/>
            <w:r w:rsidRPr="00566491">
              <w:rPr>
                <w:szCs w:val="24"/>
              </w:rPr>
              <w:t xml:space="preserve"> Н.Н.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6491">
              <w:rPr>
                <w:szCs w:val="24"/>
              </w:rPr>
              <w:t>Яхонтова</w:t>
            </w:r>
            <w:proofErr w:type="spellEnd"/>
            <w:r w:rsidRPr="00566491">
              <w:rPr>
                <w:szCs w:val="24"/>
              </w:rPr>
              <w:t xml:space="preserve"> Н.Ю.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r w:rsidRPr="00566491">
              <w:rPr>
                <w:szCs w:val="24"/>
              </w:rPr>
              <w:t>Яковлев П.А.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r w:rsidRPr="00566491">
              <w:rPr>
                <w:szCs w:val="24"/>
              </w:rPr>
              <w:t>Тюрина И.В.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r w:rsidRPr="00566491">
              <w:rPr>
                <w:szCs w:val="24"/>
              </w:rPr>
              <w:t>Ильичев Н.С.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6491">
              <w:rPr>
                <w:szCs w:val="24"/>
              </w:rPr>
              <w:t>Луцкова</w:t>
            </w:r>
            <w:proofErr w:type="spellEnd"/>
            <w:r w:rsidRPr="00566491">
              <w:rPr>
                <w:szCs w:val="24"/>
              </w:rPr>
              <w:t xml:space="preserve"> И.В.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r w:rsidRPr="00566491">
              <w:rPr>
                <w:szCs w:val="24"/>
              </w:rPr>
              <w:t>Парфенов А.В.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6491">
              <w:rPr>
                <w:szCs w:val="24"/>
              </w:rPr>
              <w:t>Тыжневая</w:t>
            </w:r>
            <w:proofErr w:type="spellEnd"/>
            <w:r w:rsidRPr="00566491">
              <w:rPr>
                <w:szCs w:val="24"/>
              </w:rPr>
              <w:t xml:space="preserve"> А.В.</w:t>
            </w:r>
          </w:p>
          <w:p w:rsidR="00EC7072" w:rsidRPr="00566491" w:rsidRDefault="00EC7072" w:rsidP="00CB2359">
            <w:pPr>
              <w:pStyle w:val="21"/>
              <w:ind w:firstLine="0"/>
              <w:rPr>
                <w:szCs w:val="24"/>
              </w:rPr>
            </w:pPr>
            <w:r w:rsidRPr="00566491">
              <w:rPr>
                <w:szCs w:val="24"/>
              </w:rPr>
              <w:t>Горлова С.А.</w:t>
            </w:r>
          </w:p>
        </w:tc>
      </w:tr>
    </w:tbl>
    <w:p w:rsidR="00902D91" w:rsidRPr="00566491" w:rsidRDefault="00902D9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566491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lastRenderedPageBreak/>
        <w:t xml:space="preserve">На заседании Единой комиссии </w:t>
      </w:r>
      <w:r w:rsidR="00501792" w:rsidRPr="00566491">
        <w:rPr>
          <w:rFonts w:ascii="Times New Roman" w:hAnsi="Times New Roman"/>
          <w:bCs/>
          <w:sz w:val="24"/>
          <w:szCs w:val="24"/>
        </w:rPr>
        <w:t>присутствовали</w:t>
      </w:r>
      <w:r w:rsidR="00501792" w:rsidRPr="00566491">
        <w:rPr>
          <w:rFonts w:ascii="Times New Roman" w:hAnsi="Times New Roman"/>
          <w:sz w:val="24"/>
          <w:szCs w:val="24"/>
        </w:rPr>
        <w:t xml:space="preserve"> </w:t>
      </w:r>
      <w:r w:rsidRPr="00566491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566491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6C2" w:rsidRDefault="00AF56C2" w:rsidP="00AF56C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конкурсе</w:t>
      </w:r>
      <w:r w:rsidRPr="00C47F86">
        <w:rPr>
          <w:rFonts w:ascii="Times New Roman" w:hAnsi="Times New Roman"/>
          <w:bCs/>
          <w:sz w:val="24"/>
          <w:szCs w:val="24"/>
        </w:rPr>
        <w:t xml:space="preserve">, до 10-00 час </w:t>
      </w:r>
      <w:r>
        <w:rPr>
          <w:rFonts w:ascii="Times New Roman" w:hAnsi="Times New Roman"/>
          <w:bCs/>
          <w:sz w:val="24"/>
          <w:szCs w:val="24"/>
        </w:rPr>
        <w:t>«26»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B8223E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21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</w:t>
      </w:r>
      <w:r w:rsidRPr="00C47F86">
        <w:rPr>
          <w:rFonts w:ascii="Times New Roman" w:hAnsi="Times New Roman"/>
          <w:bCs/>
          <w:sz w:val="24"/>
          <w:szCs w:val="24"/>
        </w:rPr>
        <w:t>)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</w:t>
      </w:r>
      <w:r>
        <w:rPr>
          <w:rFonts w:ascii="Times New Roman" w:hAnsi="Times New Roman"/>
          <w:bCs/>
          <w:sz w:val="24"/>
          <w:szCs w:val="24"/>
        </w:rPr>
        <w:t>конкурсе.</w:t>
      </w:r>
    </w:p>
    <w:p w:rsidR="00AF56C2" w:rsidRDefault="00AF56C2" w:rsidP="00EC707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072" w:rsidRPr="00566491" w:rsidRDefault="00EC7072" w:rsidP="00EC707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Единая комиссия провела рассмотрение заявок на участие в конкурсе </w:t>
      </w:r>
      <w:r w:rsidRPr="00566491">
        <w:rPr>
          <w:rFonts w:ascii="Times New Roman" w:hAnsi="Times New Roman"/>
          <w:bCs/>
          <w:sz w:val="24"/>
          <w:szCs w:val="24"/>
        </w:rPr>
        <w:t xml:space="preserve">на предмет соответствия требованиям конкурсной документации </w:t>
      </w:r>
      <w:r w:rsidRPr="00566491">
        <w:rPr>
          <w:rFonts w:ascii="Times New Roman" w:hAnsi="Times New Roman"/>
          <w:sz w:val="24"/>
          <w:szCs w:val="24"/>
        </w:rPr>
        <w:t>(далее – Документация)</w:t>
      </w:r>
      <w:r w:rsidRPr="00566491">
        <w:rPr>
          <w:rFonts w:ascii="Times New Roman" w:hAnsi="Times New Roman"/>
          <w:bCs/>
          <w:sz w:val="24"/>
          <w:szCs w:val="24"/>
        </w:rPr>
        <w:t>.</w:t>
      </w:r>
    </w:p>
    <w:p w:rsidR="00EC7072" w:rsidRPr="00566491" w:rsidRDefault="00EC7072" w:rsidP="00EC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91">
        <w:rPr>
          <w:rFonts w:ascii="Times New Roman" w:eastAsia="Times New Roman" w:hAnsi="Times New Roman" w:cs="Times New Roman"/>
          <w:sz w:val="24"/>
          <w:szCs w:val="24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367"/>
        <w:gridCol w:w="3629"/>
        <w:gridCol w:w="2414"/>
      </w:tblGrid>
      <w:tr w:rsidR="00EC7072" w:rsidRPr="00566491" w:rsidTr="007505DE">
        <w:tc>
          <w:tcPr>
            <w:tcW w:w="705" w:type="pct"/>
            <w:vAlign w:val="center"/>
            <w:hideMark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209" w:type="pct"/>
            <w:vAlign w:val="center"/>
            <w:hideMark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853" w:type="pct"/>
            <w:vAlign w:val="center"/>
            <w:hideMark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233" w:type="pct"/>
            <w:vAlign w:val="center"/>
            <w:hideMark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56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</w:tr>
      <w:tr w:rsidR="00EC7072" w:rsidRPr="00566491" w:rsidTr="007505DE">
        <w:tc>
          <w:tcPr>
            <w:tcW w:w="7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7072" w:rsidRPr="00566491" w:rsidRDefault="00EC7072" w:rsidP="0090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25.03.2021 </w:t>
            </w:r>
          </w:p>
          <w:p w:rsidR="00EC7072" w:rsidRPr="00566491" w:rsidRDefault="00EC7072" w:rsidP="0090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в 15 час. 22 мин.</w:t>
            </w:r>
          </w:p>
        </w:tc>
        <w:tc>
          <w:tcPr>
            <w:tcW w:w="1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ОТВЕТСТВЕННОСТЬЮ «АЛЬКОР-КОММЬЮНИКЕЙШИН»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«АЛЬКОР-КОММЬЮНИКЕЙШИН»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117148, Россия, Москва г., муниципальный округ Южное Бутово </w:t>
            </w: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ер.г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Маршала Савицкого ул., д. 32, к. 1, </w:t>
            </w: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 VI, ком. 10;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117246, Москва, Научный проезд, д.12, этаж 1, комн.6;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ИНН: 7728862770;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КПП: 772701001;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5137746116151;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072" w:rsidRPr="00566491" w:rsidRDefault="00EC7072" w:rsidP="0050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предприятие.</w:t>
            </w:r>
          </w:p>
        </w:tc>
        <w:tc>
          <w:tcPr>
            <w:tcW w:w="12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7072" w:rsidRPr="00566491" w:rsidRDefault="00EC7072" w:rsidP="00CB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37 849 500,00 рублей, </w:t>
            </w:r>
            <w:r w:rsidR="00750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</w:tr>
      <w:tr w:rsidR="00EC7072" w:rsidRPr="00566491" w:rsidTr="007505DE">
        <w:tc>
          <w:tcPr>
            <w:tcW w:w="7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7072" w:rsidRPr="00566491" w:rsidRDefault="00EC7072" w:rsidP="0090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25.03.2021 </w:t>
            </w:r>
          </w:p>
          <w:p w:rsidR="00EC7072" w:rsidRPr="00566491" w:rsidRDefault="00EC7072" w:rsidP="0090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в 16 час. 13 мин.</w:t>
            </w:r>
          </w:p>
        </w:tc>
        <w:tc>
          <w:tcPr>
            <w:tcW w:w="1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«НАУЧНО-ПРОИЗВОДСТВЕННАЯ КОМПАНИЯ «ПРОГРЕСС»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«НПК ПРОГРЕСС»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129515, Москва город, Академика Королева улица, дом 13, строение 1, офис 202;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129515, Москва город, Академика Королева улица, дом 13, строение 1, офис 202;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ИНН: 9717029320;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КПП: 771701001;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1167746544349;</w:t>
            </w: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072" w:rsidRPr="00566491" w:rsidRDefault="00EC7072" w:rsidP="00E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C7072" w:rsidRPr="00566491" w:rsidRDefault="00EC7072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31 950 000,00 рублей, </w:t>
            </w:r>
            <w:r w:rsidR="007505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</w:tr>
    </w:tbl>
    <w:p w:rsidR="00930123" w:rsidRPr="00566491" w:rsidRDefault="00930123" w:rsidP="009301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AF56C2">
        <w:rPr>
          <w:rFonts w:ascii="Times New Roman" w:hAnsi="Times New Roman"/>
          <w:sz w:val="24"/>
          <w:szCs w:val="24"/>
        </w:rPr>
        <w:t>ых</w:t>
      </w:r>
      <w:r w:rsidRPr="00566491">
        <w:rPr>
          <w:rFonts w:ascii="Times New Roman" w:hAnsi="Times New Roman"/>
          <w:sz w:val="24"/>
          <w:szCs w:val="24"/>
        </w:rPr>
        <w:t xml:space="preserve"> заяв</w:t>
      </w:r>
      <w:r w:rsidR="00AF56C2">
        <w:rPr>
          <w:rFonts w:ascii="Times New Roman" w:hAnsi="Times New Roman"/>
          <w:sz w:val="24"/>
          <w:szCs w:val="24"/>
        </w:rPr>
        <w:t>о</w:t>
      </w:r>
      <w:r w:rsidR="00F954B3" w:rsidRPr="00566491">
        <w:rPr>
          <w:rFonts w:ascii="Times New Roman" w:hAnsi="Times New Roman"/>
          <w:sz w:val="24"/>
          <w:szCs w:val="24"/>
        </w:rPr>
        <w:t>к</w:t>
      </w:r>
      <w:r w:rsidRPr="00566491">
        <w:rPr>
          <w:rFonts w:ascii="Times New Roman" w:hAnsi="Times New Roman"/>
          <w:sz w:val="24"/>
          <w:szCs w:val="24"/>
        </w:rPr>
        <w:t xml:space="preserve"> на участие в конкурсе Единой комиссией принят</w:t>
      </w:r>
      <w:r w:rsidR="00393F51" w:rsidRPr="00566491">
        <w:rPr>
          <w:rFonts w:ascii="Times New Roman" w:hAnsi="Times New Roman"/>
          <w:sz w:val="24"/>
          <w:szCs w:val="24"/>
        </w:rPr>
        <w:t>ы</w:t>
      </w:r>
      <w:r w:rsidRPr="00566491">
        <w:rPr>
          <w:rFonts w:ascii="Times New Roman" w:hAnsi="Times New Roman"/>
          <w:sz w:val="24"/>
          <w:szCs w:val="24"/>
        </w:rPr>
        <w:t xml:space="preserve"> решени</w:t>
      </w:r>
      <w:r w:rsidR="00393F51" w:rsidRPr="00566491">
        <w:rPr>
          <w:rFonts w:ascii="Times New Roman" w:hAnsi="Times New Roman"/>
          <w:sz w:val="24"/>
          <w:szCs w:val="24"/>
        </w:rPr>
        <w:t>я</w:t>
      </w:r>
      <w:r w:rsidRPr="00566491">
        <w:rPr>
          <w:rFonts w:ascii="Times New Roman" w:hAnsi="Times New Roman"/>
          <w:sz w:val="24"/>
          <w:szCs w:val="24"/>
        </w:rPr>
        <w:t>:</w:t>
      </w:r>
    </w:p>
    <w:p w:rsidR="00930123" w:rsidRPr="00566491" w:rsidRDefault="00930123" w:rsidP="00930123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072" w:rsidRPr="00566491" w:rsidRDefault="00EC7072" w:rsidP="00EC7072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1. Признать соответствующ</w:t>
      </w:r>
      <w:r w:rsidR="00AF56C2">
        <w:rPr>
          <w:rFonts w:ascii="Times New Roman" w:hAnsi="Times New Roman"/>
          <w:sz w:val="24"/>
          <w:szCs w:val="24"/>
        </w:rPr>
        <w:t>ей</w:t>
      </w:r>
      <w:r w:rsidRPr="00566491">
        <w:rPr>
          <w:rFonts w:ascii="Times New Roman" w:hAnsi="Times New Roman"/>
          <w:sz w:val="24"/>
          <w:szCs w:val="24"/>
        </w:rPr>
        <w:t xml:space="preserve"> требованиям, установленным Документацией, заявку на участие </w:t>
      </w:r>
      <w:r w:rsidRPr="00566491">
        <w:rPr>
          <w:rFonts w:ascii="Times New Roman" w:hAnsi="Times New Roman"/>
          <w:sz w:val="24"/>
          <w:szCs w:val="24"/>
        </w:rPr>
        <w:lastRenderedPageBreak/>
        <w:t>в конкурсе, поступившую от ООО «АЛЬКОР-КОММЬЮНИКЕЙШИН».</w:t>
      </w:r>
    </w:p>
    <w:p w:rsidR="00393F51" w:rsidRPr="0056649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7072" w:rsidRPr="00566491" w:rsidRDefault="00EC7072" w:rsidP="00EC7072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2. Признать соответствующ</w:t>
      </w:r>
      <w:r w:rsidR="00AF56C2">
        <w:rPr>
          <w:rFonts w:ascii="Times New Roman" w:hAnsi="Times New Roman"/>
          <w:sz w:val="24"/>
          <w:szCs w:val="24"/>
        </w:rPr>
        <w:t>ей</w:t>
      </w:r>
      <w:r w:rsidRPr="00566491">
        <w:rPr>
          <w:rFonts w:ascii="Times New Roman" w:hAnsi="Times New Roman"/>
          <w:sz w:val="24"/>
          <w:szCs w:val="24"/>
        </w:rPr>
        <w:t xml:space="preserve"> требованиям, установленным Документацией, заявку на участие в конкурсе, поступившую от О</w:t>
      </w:r>
      <w:r w:rsidRPr="00566491">
        <w:rPr>
          <w:rFonts w:ascii="Times New Roman" w:eastAsia="Times New Roman" w:hAnsi="Times New Roman" w:cs="Times New Roman"/>
          <w:sz w:val="24"/>
          <w:szCs w:val="24"/>
        </w:rPr>
        <w:t>ОО «НПК ПРОГРЕСС»</w:t>
      </w:r>
      <w:r w:rsidRPr="00566491">
        <w:rPr>
          <w:rFonts w:ascii="Times New Roman" w:hAnsi="Times New Roman"/>
          <w:sz w:val="24"/>
          <w:szCs w:val="24"/>
        </w:rPr>
        <w:t>.</w:t>
      </w:r>
    </w:p>
    <w:p w:rsidR="00EC7072" w:rsidRPr="00566491" w:rsidRDefault="00EC7072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4F6D37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Единая комиссия осуществила оценку и сопоставление заявок, допущенных до участия в </w:t>
      </w:r>
      <w:r w:rsidR="002E03BF" w:rsidRPr="00566491">
        <w:rPr>
          <w:rFonts w:ascii="Times New Roman" w:hAnsi="Times New Roman"/>
          <w:sz w:val="24"/>
          <w:szCs w:val="24"/>
        </w:rPr>
        <w:t>конкурсе</w:t>
      </w:r>
      <w:r w:rsidRPr="00566491">
        <w:rPr>
          <w:rFonts w:ascii="Times New Roman" w:hAnsi="Times New Roman"/>
          <w:sz w:val="24"/>
          <w:szCs w:val="24"/>
        </w:rPr>
        <w:t xml:space="preserve">, для выявления победителя </w:t>
      </w:r>
      <w:r w:rsidR="002E03BF" w:rsidRPr="00566491">
        <w:rPr>
          <w:rFonts w:ascii="Times New Roman" w:hAnsi="Times New Roman"/>
          <w:sz w:val="24"/>
          <w:szCs w:val="24"/>
        </w:rPr>
        <w:t>конкурса</w:t>
      </w:r>
      <w:r w:rsidRPr="00566491">
        <w:rPr>
          <w:rFonts w:ascii="Times New Roman" w:hAnsi="Times New Roman"/>
          <w:sz w:val="24"/>
          <w:szCs w:val="24"/>
        </w:rPr>
        <w:t xml:space="preserve"> на основе критериев, указанных в Документации. 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  <w:u w:val="single"/>
        </w:rPr>
        <w:t>Критерий №1.</w:t>
      </w:r>
      <w:r w:rsidRPr="00566491">
        <w:rPr>
          <w:rFonts w:ascii="Times New Roman" w:hAnsi="Times New Roman"/>
          <w:sz w:val="24"/>
          <w:szCs w:val="24"/>
        </w:rPr>
        <w:t> «цена договора» – 40% (коэффициент значимости 0,4).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  <w:u w:val="single"/>
        </w:rPr>
        <w:t>Критерий №2.</w:t>
      </w:r>
      <w:r w:rsidRPr="00566491">
        <w:rPr>
          <w:rFonts w:ascii="Times New Roman" w:hAnsi="Times New Roman"/>
          <w:sz w:val="24"/>
          <w:szCs w:val="24"/>
        </w:rPr>
        <w:t> «квалификация участника конкурс» – 40% (коэффициент значимости 0,</w:t>
      </w:r>
      <w:r w:rsidR="002E03BF" w:rsidRPr="00566491">
        <w:rPr>
          <w:rFonts w:ascii="Times New Roman" w:hAnsi="Times New Roman"/>
          <w:sz w:val="24"/>
          <w:szCs w:val="24"/>
        </w:rPr>
        <w:t>4</w:t>
      </w:r>
      <w:r w:rsidRPr="00566491">
        <w:rPr>
          <w:rFonts w:ascii="Times New Roman" w:hAnsi="Times New Roman"/>
          <w:sz w:val="24"/>
          <w:szCs w:val="24"/>
        </w:rPr>
        <w:t>).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  <w:u w:val="single"/>
        </w:rPr>
        <w:t>Критерий №3.</w:t>
      </w:r>
      <w:r w:rsidRPr="00566491">
        <w:rPr>
          <w:rFonts w:ascii="Times New Roman" w:hAnsi="Times New Roman"/>
          <w:sz w:val="24"/>
          <w:szCs w:val="24"/>
        </w:rPr>
        <w:t> «сроки предоставления гарантии качества поставляемого оборудования» – 10% (коэффициент значимости 0,1).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  <w:u w:val="single"/>
        </w:rPr>
        <w:t>Критерий №4.</w:t>
      </w:r>
      <w:r w:rsidRPr="00566491">
        <w:rPr>
          <w:rFonts w:ascii="Times New Roman" w:hAnsi="Times New Roman"/>
          <w:sz w:val="24"/>
          <w:szCs w:val="24"/>
        </w:rPr>
        <w:t> «сроки поставки оборудования» – 10% (коэффициент значимости 0,1).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Информация о предложениях участников </w:t>
      </w:r>
      <w:r w:rsidR="002E03BF" w:rsidRPr="00566491">
        <w:rPr>
          <w:rFonts w:ascii="Times New Roman" w:hAnsi="Times New Roman"/>
          <w:sz w:val="24"/>
          <w:szCs w:val="24"/>
        </w:rPr>
        <w:t>конкурса</w:t>
      </w:r>
      <w:r w:rsidRPr="00566491">
        <w:rPr>
          <w:rFonts w:ascii="Times New Roman" w:hAnsi="Times New Roman"/>
          <w:sz w:val="24"/>
          <w:szCs w:val="24"/>
        </w:rPr>
        <w:t xml:space="preserve"> в отношении предмета закупки (цена договора и условия исполнения </w:t>
      </w:r>
      <w:r w:rsidR="002E03BF" w:rsidRPr="00566491">
        <w:rPr>
          <w:rFonts w:ascii="Times New Roman" w:hAnsi="Times New Roman"/>
          <w:sz w:val="24"/>
          <w:szCs w:val="24"/>
        </w:rPr>
        <w:t>договора</w:t>
      </w:r>
      <w:r w:rsidRPr="00566491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691"/>
        <w:gridCol w:w="1445"/>
        <w:gridCol w:w="1762"/>
        <w:gridCol w:w="1752"/>
        <w:gridCol w:w="1787"/>
      </w:tblGrid>
      <w:tr w:rsidR="004F6D37" w:rsidRPr="00566491" w:rsidTr="002E03BF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5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Предложение участника по условиям выполнения Договора</w:t>
            </w:r>
          </w:p>
        </w:tc>
      </w:tr>
      <w:tr w:rsidR="004F6D37" w:rsidRPr="00566491" w:rsidTr="002E03BF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 xml:space="preserve">Цена </w:t>
            </w:r>
            <w:r w:rsidR="007505DE" w:rsidRPr="007505DE">
              <w:rPr>
                <w:rFonts w:ascii="Times New Roman" w:hAnsi="Times New Roman"/>
                <w:b/>
                <w:sz w:val="24"/>
                <w:szCs w:val="24"/>
              </w:rPr>
              <w:t>договора</w:t>
            </w: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505DE">
              <w:rPr>
                <w:rFonts w:ascii="Times New Roman" w:hAnsi="Times New Roman"/>
                <w:b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7505DE" w:rsidRDefault="004F6D37" w:rsidP="004F6D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Квалификация участника конкурса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7505DE" w:rsidRDefault="002E03BF" w:rsidP="004F6D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4F6D37" w:rsidRPr="007505DE">
              <w:rPr>
                <w:rFonts w:ascii="Times New Roman" w:hAnsi="Times New Roman"/>
                <w:b/>
                <w:sz w:val="24"/>
                <w:szCs w:val="24"/>
              </w:rPr>
              <w:t>предоставления гарантии качества поставляемого оборудования, месяцев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7505DE" w:rsidRDefault="002E03BF" w:rsidP="004F6D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4F6D37" w:rsidRPr="007505DE">
              <w:rPr>
                <w:rFonts w:ascii="Times New Roman" w:hAnsi="Times New Roman"/>
                <w:b/>
                <w:sz w:val="24"/>
                <w:szCs w:val="24"/>
              </w:rPr>
              <w:t>поставки оборудования, кал</w:t>
            </w:r>
            <w:r w:rsidR="00C64DD0">
              <w:rPr>
                <w:rFonts w:ascii="Times New Roman" w:hAnsi="Times New Roman"/>
                <w:b/>
                <w:sz w:val="24"/>
                <w:szCs w:val="24"/>
              </w:rPr>
              <w:t>енд</w:t>
            </w:r>
            <w:proofErr w:type="gramStart"/>
            <w:r w:rsidR="004F6D37" w:rsidRPr="007505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505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F6D37" w:rsidRPr="007505D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="004F6D37" w:rsidRPr="007505DE">
              <w:rPr>
                <w:rFonts w:ascii="Times New Roman" w:hAnsi="Times New Roman"/>
                <w:b/>
                <w:sz w:val="24"/>
                <w:szCs w:val="24"/>
              </w:rPr>
              <w:t>ней.</w:t>
            </w:r>
          </w:p>
        </w:tc>
      </w:tr>
      <w:tr w:rsidR="004F6D37" w:rsidRPr="00566491" w:rsidTr="002E03BF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6D37" w:rsidRPr="00566491" w:rsidRDefault="004F6D37" w:rsidP="002E03BF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6D37" w:rsidRPr="00566491" w:rsidRDefault="004F6D37" w:rsidP="002E03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ООО «АЛЬКОР-КОММЬЮНИКЕЙШИН»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6D37" w:rsidRPr="00566491" w:rsidRDefault="004F6D37" w:rsidP="002E0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37 849 500,00 рублей, в </w:t>
            </w: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Предложение представлено в составе заявки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4F6D37" w:rsidRPr="00566491" w:rsidTr="002E03BF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6D37" w:rsidRPr="00566491" w:rsidRDefault="004F6D37" w:rsidP="002E03BF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6D37" w:rsidRPr="00566491" w:rsidRDefault="004F6D37" w:rsidP="002E03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ООО «НПК ПРОГРЕСС»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6D37" w:rsidRPr="00566491" w:rsidRDefault="004F6D37" w:rsidP="002E0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31 950 000,00 рублей, в </w:t>
            </w:r>
            <w:proofErr w:type="spellStart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6491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Предложение представлено в составе заявки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Результаты оценки заявок на участие в </w:t>
      </w:r>
      <w:r w:rsidR="007505DE">
        <w:rPr>
          <w:rFonts w:ascii="Times New Roman" w:hAnsi="Times New Roman"/>
          <w:sz w:val="24"/>
          <w:szCs w:val="24"/>
        </w:rPr>
        <w:t>конкурсе</w:t>
      </w:r>
      <w:r w:rsidRPr="00566491">
        <w:rPr>
          <w:rFonts w:ascii="Times New Roman" w:hAnsi="Times New Roman"/>
          <w:sz w:val="24"/>
          <w:szCs w:val="24"/>
        </w:rPr>
        <w:t>*: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50"/>
        <w:gridCol w:w="1297"/>
        <w:gridCol w:w="1297"/>
        <w:gridCol w:w="1297"/>
        <w:gridCol w:w="1297"/>
        <w:gridCol w:w="1159"/>
      </w:tblGrid>
      <w:tr w:rsidR="004F6D37" w:rsidRPr="007505DE" w:rsidTr="00566491">
        <w:trPr>
          <w:trHeight w:val="20"/>
        </w:trPr>
        <w:tc>
          <w:tcPr>
            <w:tcW w:w="1881" w:type="pct"/>
            <w:vMerge w:val="restar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92" w:type="pct"/>
            <w:gridSpan w:val="4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627" w:type="pct"/>
            <w:vMerge w:val="restar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ind w:left="-58" w:right="-108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Итоговый рейтинг</w:t>
            </w:r>
          </w:p>
        </w:tc>
      </w:tr>
      <w:tr w:rsidR="004F6D37" w:rsidRPr="00566491" w:rsidTr="00566491">
        <w:trPr>
          <w:trHeight w:val="20"/>
        </w:trPr>
        <w:tc>
          <w:tcPr>
            <w:tcW w:w="1881" w:type="pct"/>
            <w:vMerge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Критерий №1</w:t>
            </w:r>
          </w:p>
        </w:tc>
        <w:tc>
          <w:tcPr>
            <w:tcW w:w="629" w:type="pc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Критерий №2</w:t>
            </w:r>
          </w:p>
        </w:tc>
        <w:tc>
          <w:tcPr>
            <w:tcW w:w="607" w:type="pc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Критерий №3</w:t>
            </w:r>
          </w:p>
        </w:tc>
        <w:tc>
          <w:tcPr>
            <w:tcW w:w="607" w:type="pc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Критерий №4</w:t>
            </w:r>
          </w:p>
        </w:tc>
        <w:tc>
          <w:tcPr>
            <w:tcW w:w="627" w:type="pct"/>
            <w:vMerge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66491" w:rsidRPr="00566491" w:rsidTr="00566491">
        <w:trPr>
          <w:trHeight w:val="20"/>
        </w:trPr>
        <w:tc>
          <w:tcPr>
            <w:tcW w:w="1881" w:type="pct"/>
            <w:vAlign w:val="center"/>
          </w:tcPr>
          <w:p w:rsidR="00566491" w:rsidRPr="00566491" w:rsidRDefault="00566491" w:rsidP="004F6D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ООО «АЛЬКОР-КОММЬЮНИКЕЙШИН»</w:t>
            </w:r>
          </w:p>
        </w:tc>
        <w:tc>
          <w:tcPr>
            <w:tcW w:w="649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33,76</w:t>
            </w:r>
          </w:p>
        </w:tc>
        <w:tc>
          <w:tcPr>
            <w:tcW w:w="629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7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6,94</w:t>
            </w:r>
          </w:p>
        </w:tc>
        <w:tc>
          <w:tcPr>
            <w:tcW w:w="607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627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69,51</w:t>
            </w:r>
          </w:p>
        </w:tc>
      </w:tr>
      <w:tr w:rsidR="00566491" w:rsidRPr="00566491" w:rsidTr="00566491">
        <w:trPr>
          <w:trHeight w:val="20"/>
        </w:trPr>
        <w:tc>
          <w:tcPr>
            <w:tcW w:w="1881" w:type="pct"/>
            <w:vAlign w:val="center"/>
          </w:tcPr>
          <w:p w:rsidR="00566491" w:rsidRPr="00566491" w:rsidRDefault="00566491" w:rsidP="004F6D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ООО «НПК ПРОГРЕСС»</w:t>
            </w:r>
          </w:p>
        </w:tc>
        <w:tc>
          <w:tcPr>
            <w:tcW w:w="649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9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7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" w:type="pct"/>
            <w:vAlign w:val="center"/>
          </w:tcPr>
          <w:p w:rsidR="00566491" w:rsidRPr="00566491" w:rsidRDefault="00566491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F6D37" w:rsidRPr="00566491" w:rsidRDefault="004F6D37" w:rsidP="00750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Приложении № </w:t>
      </w:r>
      <w:r w:rsidR="002E03BF" w:rsidRPr="00566491">
        <w:rPr>
          <w:rFonts w:ascii="Times New Roman" w:hAnsi="Times New Roman"/>
          <w:sz w:val="24"/>
          <w:szCs w:val="24"/>
        </w:rPr>
        <w:t>1</w:t>
      </w:r>
      <w:r w:rsidRPr="00566491">
        <w:rPr>
          <w:rFonts w:ascii="Times New Roman" w:hAnsi="Times New Roman"/>
          <w:sz w:val="24"/>
          <w:szCs w:val="24"/>
        </w:rPr>
        <w:t xml:space="preserve"> к </w:t>
      </w:r>
      <w:r w:rsidRPr="007505DE">
        <w:rPr>
          <w:rFonts w:ascii="Times New Roman" w:hAnsi="Times New Roman"/>
          <w:sz w:val="24"/>
          <w:szCs w:val="24"/>
        </w:rPr>
        <w:t xml:space="preserve">Протоколу </w:t>
      </w:r>
      <w:r w:rsidR="007505DE" w:rsidRPr="00566491">
        <w:rPr>
          <w:rFonts w:ascii="Times New Roman" w:hAnsi="Times New Roman"/>
          <w:sz w:val="24"/>
          <w:szCs w:val="24"/>
        </w:rPr>
        <w:t>рассмотрения и оценки заявок на участие в конкурсе в электронной форме</w:t>
      </w:r>
      <w:r w:rsidRPr="007505DE">
        <w:rPr>
          <w:rFonts w:ascii="Times New Roman" w:hAnsi="Times New Roman"/>
          <w:sz w:val="24"/>
          <w:szCs w:val="24"/>
        </w:rPr>
        <w:t>.</w:t>
      </w:r>
    </w:p>
    <w:p w:rsidR="002E03BF" w:rsidRPr="00566491" w:rsidRDefault="002E03BF" w:rsidP="004F6D37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4F6D37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</w:t>
      </w:r>
      <w:r w:rsidR="002E03BF" w:rsidRPr="00566491">
        <w:rPr>
          <w:rFonts w:ascii="Times New Roman" w:hAnsi="Times New Roman"/>
          <w:sz w:val="24"/>
          <w:szCs w:val="24"/>
        </w:rPr>
        <w:t>конкурс</w:t>
      </w:r>
      <w:r w:rsidR="00AF56C2">
        <w:rPr>
          <w:rFonts w:ascii="Times New Roman" w:hAnsi="Times New Roman"/>
          <w:sz w:val="24"/>
          <w:szCs w:val="24"/>
        </w:rPr>
        <w:t>е,</w:t>
      </w:r>
      <w:r w:rsidRPr="00566491">
        <w:rPr>
          <w:rFonts w:ascii="Times New Roman" w:hAnsi="Times New Roman"/>
          <w:sz w:val="24"/>
          <w:szCs w:val="24"/>
        </w:rPr>
        <w:t xml:space="preserve"> Единая комиссия приняла решение о присвоении порядкового номера каждой заявке</w:t>
      </w:r>
      <w:r w:rsidR="00AF56C2">
        <w:rPr>
          <w:rFonts w:ascii="Times New Roman" w:hAnsi="Times New Roman"/>
          <w:sz w:val="24"/>
          <w:szCs w:val="24"/>
        </w:rPr>
        <w:t>,</w:t>
      </w:r>
      <w:r w:rsidRPr="00566491">
        <w:rPr>
          <w:rFonts w:ascii="Times New Roman" w:hAnsi="Times New Roman"/>
          <w:sz w:val="24"/>
          <w:szCs w:val="24"/>
        </w:rPr>
        <w:t xml:space="preserve"> </w:t>
      </w:r>
      <w:r w:rsidR="00AF56C2">
        <w:rPr>
          <w:rFonts w:ascii="Times New Roman" w:hAnsi="Times New Roman"/>
          <w:sz w:val="24"/>
          <w:szCs w:val="24"/>
        </w:rPr>
        <w:t xml:space="preserve">поданной </w:t>
      </w:r>
      <w:r w:rsidRPr="00566491">
        <w:rPr>
          <w:rFonts w:ascii="Times New Roman" w:hAnsi="Times New Roman"/>
          <w:sz w:val="24"/>
          <w:szCs w:val="24"/>
        </w:rPr>
        <w:t xml:space="preserve">на участие в </w:t>
      </w:r>
      <w:r w:rsidR="002E03BF" w:rsidRPr="00566491">
        <w:rPr>
          <w:rFonts w:ascii="Times New Roman" w:hAnsi="Times New Roman"/>
          <w:sz w:val="24"/>
          <w:szCs w:val="24"/>
        </w:rPr>
        <w:t>конкурс</w:t>
      </w:r>
      <w:r w:rsidR="00AF56C2">
        <w:rPr>
          <w:rFonts w:ascii="Times New Roman" w:hAnsi="Times New Roman"/>
          <w:sz w:val="24"/>
          <w:szCs w:val="24"/>
        </w:rPr>
        <w:t>е,</w:t>
      </w:r>
      <w:r w:rsidRPr="00566491">
        <w:rPr>
          <w:rFonts w:ascii="Times New Roman" w:hAnsi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договора.</w:t>
      </w:r>
    </w:p>
    <w:p w:rsidR="004F6D37" w:rsidRPr="00566491" w:rsidRDefault="004F6D37" w:rsidP="004F6D37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44"/>
        <w:gridCol w:w="5892"/>
        <w:gridCol w:w="2561"/>
      </w:tblGrid>
      <w:tr w:rsidR="004F6D37" w:rsidRPr="00566491" w:rsidTr="00BF48CB">
        <w:trPr>
          <w:trHeight w:val="20"/>
        </w:trPr>
        <w:tc>
          <w:tcPr>
            <w:tcW w:w="772" w:type="pct"/>
            <w:vAlign w:val="center"/>
          </w:tcPr>
          <w:p w:rsidR="004F6D37" w:rsidRPr="007505DE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4F6D37" w:rsidRPr="007505DE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4F6D37" w:rsidRPr="007505DE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 xml:space="preserve">Присвоенный </w:t>
            </w:r>
            <w:r w:rsidRPr="007505DE">
              <w:rPr>
                <w:b/>
                <w:sz w:val="24"/>
                <w:szCs w:val="24"/>
              </w:rPr>
              <w:br/>
              <w:t>номер заявки</w:t>
            </w:r>
          </w:p>
        </w:tc>
      </w:tr>
      <w:tr w:rsidR="004F6D37" w:rsidRPr="00566491" w:rsidTr="00BF48CB">
        <w:trPr>
          <w:trHeight w:val="20"/>
        </w:trPr>
        <w:tc>
          <w:tcPr>
            <w:tcW w:w="772" w:type="pct"/>
            <w:vAlign w:val="center"/>
          </w:tcPr>
          <w:p w:rsidR="004F6D37" w:rsidRPr="00566491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4F6D37" w:rsidRPr="00566491" w:rsidRDefault="004F6D37" w:rsidP="002E03BF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cstheme="minorBidi"/>
                <w:sz w:val="24"/>
                <w:szCs w:val="24"/>
              </w:rPr>
            </w:pPr>
            <w:r w:rsidRPr="00566491">
              <w:rPr>
                <w:rFonts w:cstheme="minorBidi"/>
                <w:sz w:val="24"/>
                <w:szCs w:val="24"/>
              </w:rPr>
              <w:t>ООО «АЛЬКОР-КОММЬЮНИКЕЙШИН»</w:t>
            </w:r>
          </w:p>
        </w:tc>
        <w:tc>
          <w:tcPr>
            <w:tcW w:w="1281" w:type="pct"/>
            <w:vAlign w:val="center"/>
          </w:tcPr>
          <w:p w:rsidR="004F6D37" w:rsidRPr="00566491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1</w:t>
            </w:r>
          </w:p>
        </w:tc>
      </w:tr>
      <w:tr w:rsidR="004F6D37" w:rsidRPr="00566491" w:rsidTr="00BF48CB">
        <w:trPr>
          <w:trHeight w:val="20"/>
        </w:trPr>
        <w:tc>
          <w:tcPr>
            <w:tcW w:w="772" w:type="pct"/>
            <w:vAlign w:val="center"/>
          </w:tcPr>
          <w:p w:rsidR="004F6D37" w:rsidRPr="00566491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4F6D37" w:rsidRPr="00566491" w:rsidRDefault="004F6D37" w:rsidP="002E03BF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cstheme="minorBidi"/>
                <w:sz w:val="24"/>
                <w:szCs w:val="24"/>
              </w:rPr>
            </w:pPr>
            <w:r w:rsidRPr="00566491">
              <w:rPr>
                <w:rFonts w:cstheme="minorBidi"/>
                <w:sz w:val="24"/>
                <w:szCs w:val="24"/>
              </w:rPr>
              <w:t>ООО «НПК ПРОГРЕСС»</w:t>
            </w:r>
          </w:p>
        </w:tc>
        <w:tc>
          <w:tcPr>
            <w:tcW w:w="1281" w:type="pct"/>
            <w:vAlign w:val="center"/>
          </w:tcPr>
          <w:p w:rsidR="004F6D37" w:rsidRPr="00566491" w:rsidRDefault="004F6D37" w:rsidP="00BF48CB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2</w:t>
            </w:r>
          </w:p>
        </w:tc>
      </w:tr>
    </w:tbl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lastRenderedPageBreak/>
        <w:t xml:space="preserve">Единая комиссия приняла решения: 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На основании пункта 6.3.4. Документации присвоить первый номер заявке и признать победителем </w:t>
      </w:r>
      <w:r w:rsidR="007505DE">
        <w:rPr>
          <w:rFonts w:ascii="Times New Roman" w:hAnsi="Times New Roman"/>
          <w:sz w:val="24"/>
          <w:szCs w:val="24"/>
        </w:rPr>
        <w:t>конкурс</w:t>
      </w:r>
      <w:proofErr w:type="gramStart"/>
      <w:r w:rsidR="007505DE">
        <w:rPr>
          <w:rFonts w:ascii="Times New Roman" w:hAnsi="Times New Roman"/>
          <w:sz w:val="24"/>
          <w:szCs w:val="24"/>
        </w:rPr>
        <w:t>а</w:t>
      </w:r>
      <w:r w:rsidRPr="0056649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Pr="00566491">
        <w:rPr>
          <w:rFonts w:ascii="Times New Roman" w:hAnsi="Times New Roman"/>
          <w:sz w:val="24"/>
          <w:szCs w:val="24"/>
        </w:rPr>
        <w:t xml:space="preserve"> «АЛЬКОР-КОММЬЮНИКЕЙШИН».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Присвоить второй номер заявке ООО «НПК ПРОГРЕСС».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В соответствии с пунктом 7.2 Документации заключить договор с победителем конкурс</w:t>
      </w:r>
      <w:proofErr w:type="gramStart"/>
      <w:r w:rsidRPr="00566491">
        <w:rPr>
          <w:rFonts w:ascii="Times New Roman" w:hAnsi="Times New Roman"/>
          <w:sz w:val="24"/>
          <w:szCs w:val="24"/>
        </w:rPr>
        <w:t xml:space="preserve">а </w:t>
      </w:r>
      <w:r w:rsidR="002E03BF" w:rsidRPr="00566491">
        <w:rPr>
          <w:rFonts w:ascii="Times New Roman" w:hAnsi="Times New Roman"/>
          <w:sz w:val="24"/>
          <w:szCs w:val="24"/>
        </w:rPr>
        <w:br/>
      </w:r>
      <w:r w:rsidRPr="00566491">
        <w:rPr>
          <w:rFonts w:ascii="Times New Roman" w:hAnsi="Times New Roman"/>
          <w:sz w:val="24"/>
          <w:szCs w:val="24"/>
        </w:rPr>
        <w:t>ООО</w:t>
      </w:r>
      <w:proofErr w:type="gramEnd"/>
      <w:r w:rsidRPr="00566491">
        <w:rPr>
          <w:rFonts w:ascii="Times New Roman" w:hAnsi="Times New Roman"/>
          <w:sz w:val="24"/>
          <w:szCs w:val="24"/>
        </w:rPr>
        <w:t xml:space="preserve"> «АЛЬКОР-КОММЬЮНИКЕЙШИН» на условиях Документации, проекта договора по цене и на условиях, представленных в его заявке.</w:t>
      </w:r>
    </w:p>
    <w:p w:rsidR="002E03BF" w:rsidRPr="00566491" w:rsidRDefault="002E03BF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CB2359" w:rsidRPr="00566491" w:rsidRDefault="00CB2359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7073" w:rsidRPr="00566491" w:rsidRDefault="00287073" w:rsidP="00287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6649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протокола.</w:t>
      </w:r>
    </w:p>
    <w:p w:rsidR="001C5B3D" w:rsidRPr="00566491" w:rsidRDefault="001C5B3D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6649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56649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6649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6649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741711" w:rsidRPr="00566491" w:rsidRDefault="00741711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566491" w:rsidRDefault="00CB77FE" w:rsidP="00817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222" w:type="pct"/>
        <w:tblLook w:val="0000" w:firstRow="0" w:lastRow="0" w:firstColumn="0" w:lastColumn="0" w:noHBand="0" w:noVBand="0"/>
      </w:tblPr>
      <w:tblGrid>
        <w:gridCol w:w="4148"/>
        <w:gridCol w:w="3278"/>
        <w:gridCol w:w="3015"/>
      </w:tblGrid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566491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/>
                <w:sz w:val="24"/>
                <w:szCs w:val="24"/>
              </w:rPr>
              <w:t>Каданцев</w:t>
            </w:r>
            <w:proofErr w:type="spellEnd"/>
            <w:r w:rsidRPr="0056649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91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566491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</w:p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  <w:r w:rsidRPr="00566491">
              <w:rPr>
                <w:szCs w:val="24"/>
              </w:rPr>
              <w:t>Тюрина И.В.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</w:p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  <w:r w:rsidRPr="00566491">
              <w:rPr>
                <w:szCs w:val="24"/>
              </w:rPr>
              <w:t>Ильичев Н.С.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</w:p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566491">
              <w:rPr>
                <w:szCs w:val="24"/>
              </w:rPr>
              <w:t>Луцкова</w:t>
            </w:r>
            <w:proofErr w:type="spellEnd"/>
            <w:r w:rsidRPr="00566491">
              <w:rPr>
                <w:szCs w:val="24"/>
              </w:rPr>
              <w:t xml:space="preserve"> И.В.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</w:p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  <w:r w:rsidRPr="00566491">
              <w:rPr>
                <w:szCs w:val="24"/>
              </w:rPr>
              <w:t>Парфенов А.В.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</w:p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566491">
              <w:rPr>
                <w:szCs w:val="24"/>
              </w:rPr>
              <w:t>Тыжневая</w:t>
            </w:r>
            <w:proofErr w:type="spellEnd"/>
            <w:r w:rsidRPr="00566491">
              <w:rPr>
                <w:szCs w:val="24"/>
              </w:rPr>
              <w:t xml:space="preserve"> А.В.</w:t>
            </w:r>
          </w:p>
        </w:tc>
      </w:tr>
      <w:tr w:rsidR="00EC7072" w:rsidRPr="00566491" w:rsidTr="00CB2359">
        <w:trPr>
          <w:cantSplit/>
          <w:trHeight w:val="20"/>
        </w:trPr>
        <w:tc>
          <w:tcPr>
            <w:tcW w:w="1986" w:type="pct"/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7072" w:rsidRPr="00566491" w:rsidRDefault="00EC7072" w:rsidP="00CB23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</w:p>
          <w:p w:rsidR="00EC7072" w:rsidRPr="00566491" w:rsidRDefault="00EC7072" w:rsidP="00CB2359">
            <w:pPr>
              <w:pStyle w:val="21"/>
              <w:ind w:left="-108" w:firstLine="0"/>
              <w:rPr>
                <w:szCs w:val="24"/>
              </w:rPr>
            </w:pPr>
            <w:r w:rsidRPr="00566491">
              <w:rPr>
                <w:szCs w:val="24"/>
              </w:rPr>
              <w:t>Горлова С.А.</w:t>
            </w:r>
          </w:p>
        </w:tc>
      </w:tr>
    </w:tbl>
    <w:p w:rsidR="00765ACA" w:rsidRPr="00566491" w:rsidRDefault="00765ACA" w:rsidP="00817CF0">
      <w:pPr>
        <w:spacing w:after="0" w:line="240" w:lineRule="auto"/>
        <w:rPr>
          <w:sz w:val="24"/>
          <w:szCs w:val="24"/>
        </w:rPr>
      </w:pPr>
    </w:p>
    <w:p w:rsidR="00CB2359" w:rsidRPr="00566491" w:rsidRDefault="00CB2359">
      <w:pPr>
        <w:rPr>
          <w:sz w:val="24"/>
          <w:szCs w:val="24"/>
        </w:rPr>
      </w:pPr>
      <w:r w:rsidRPr="00566491">
        <w:rPr>
          <w:sz w:val="24"/>
          <w:szCs w:val="24"/>
        </w:rPr>
        <w:br w:type="page"/>
      </w:r>
    </w:p>
    <w:p w:rsidR="004F6D37" w:rsidRPr="00566491" w:rsidRDefault="004F6D37" w:rsidP="002E03B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2E03BF" w:rsidRPr="00566491" w:rsidRDefault="004F6D37" w:rsidP="002E03B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 xml:space="preserve">к Протоколу </w:t>
      </w:r>
      <w:r w:rsidR="002E03BF" w:rsidRPr="00566491">
        <w:rPr>
          <w:rFonts w:ascii="Times New Roman" w:hAnsi="Times New Roman"/>
          <w:sz w:val="24"/>
          <w:szCs w:val="24"/>
        </w:rPr>
        <w:t xml:space="preserve">рассмотрения </w:t>
      </w:r>
    </w:p>
    <w:p w:rsidR="002E03BF" w:rsidRPr="00566491" w:rsidRDefault="002E03BF" w:rsidP="002E03B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и оценки заявок на участие в конкурсе в электронной форме № К-УКЗИ-М/01-03-21</w:t>
      </w:r>
    </w:p>
    <w:p w:rsidR="004F6D37" w:rsidRPr="00566491" w:rsidRDefault="004F6D37" w:rsidP="004F6D3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 xml:space="preserve">Расчет оценок и сопоставление заявок на участие в </w:t>
      </w:r>
      <w:r w:rsidR="007505DE">
        <w:rPr>
          <w:rFonts w:ascii="Times New Roman" w:hAnsi="Times New Roman"/>
          <w:b/>
          <w:sz w:val="24"/>
          <w:szCs w:val="24"/>
        </w:rPr>
        <w:t>конкурсе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Критерий 1 «цена договора», максимально 40 баллов.</w:t>
      </w: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Коэффициент значимости критерия 0,4.</w:t>
      </w:r>
    </w:p>
    <w:p w:rsidR="002E03BF" w:rsidRPr="00566491" w:rsidRDefault="002E03BF" w:rsidP="002E03B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«</w:t>
      </w:r>
      <w:r w:rsidR="000F11DD" w:rsidRPr="00566491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566491">
        <w:rPr>
          <w:rFonts w:ascii="Times New Roman" w:hAnsi="Times New Roman" w:cs="Times New Roman"/>
          <w:sz w:val="24"/>
          <w:szCs w:val="24"/>
        </w:rPr>
        <w:t>договора» (ЦБ</w:t>
      </w:r>
      <w:proofErr w:type="spellStart"/>
      <w:r w:rsidRPr="005664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:rsidR="002E03BF" w:rsidRPr="00566491" w:rsidRDefault="002E03BF" w:rsidP="002E03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691CA8" wp14:editId="687D4AC5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491">
        <w:rPr>
          <w:rFonts w:ascii="Times New Roman" w:hAnsi="Times New Roman" w:cs="Times New Roman"/>
          <w:sz w:val="24"/>
          <w:szCs w:val="24"/>
        </w:rPr>
        <w:t>,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где: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Ц</w:t>
      </w:r>
      <w:proofErr w:type="spellStart"/>
      <w:proofErr w:type="gramStart"/>
      <w:r w:rsidRPr="005664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– предложение (цена договора) участника конкурса, заявка которого оценивается, рублей;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664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566491">
        <w:rPr>
          <w:rFonts w:ascii="Times New Roman" w:hAnsi="Times New Roman" w:cs="Times New Roman"/>
          <w:sz w:val="24"/>
          <w:szCs w:val="24"/>
        </w:rPr>
        <w:t xml:space="preserve"> - минимальное предложение (цена договора) из предложений по критерию оценки, сделанных участниками конкурса, рублей;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До проведения оценки заявок по критерию «Цена договора» Организатор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привести стоимостные показатели всех заявок в сопоставимый вид (вычесть из цены договора (цены единицы продукции), предложенной участником, применяющим общую систему налогообложения, сумму НДС) и после этого производить оценку заявок по критерию «Цена договора».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В случае если цена договора, предложенная участником закупки, снижена на 25 (двадцать пять) и более процентов от начальной цены договора, установленной в извещении о закупке и/или документации о закупке, Организатор при оценке заявок вправе применить различные величины значимости критерия «цена договора (цена единицы продукции)» при оценке поступивших заявок, содержащих предложение о цене договора:</w:t>
      </w:r>
      <w:proofErr w:type="gramEnd"/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1) до 25 (двадцати пяти) процентов ниже начальной (максимальной) цены договора – величина значимости критерия «цена договора (цена единицы продукции)» принимается согласно указанной в документации о закупке;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2) на 25 (двадцать пять) и более процентов ниже начальной (максимальной) цены договора – величина значимости критерия «цена договора (цена единицы продукции)» принимается равной 50 (пятидесяти) процентам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указанной в документации о закупке.</w:t>
      </w:r>
    </w:p>
    <w:p w:rsidR="002E03BF" w:rsidRPr="00566491" w:rsidRDefault="002E03BF" w:rsidP="002E03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Приоритет товаров российского происхождения, работ, услуг</w:t>
      </w:r>
      <w:r w:rsidRPr="00566491">
        <w:rPr>
          <w:rFonts w:ascii="Times New Roman" w:hAnsi="Times New Roman" w:cs="Times New Roman"/>
          <w:color w:val="000000"/>
          <w:sz w:val="24"/>
          <w:szCs w:val="24"/>
        </w:rPr>
        <w:t>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Pr="00566491">
        <w:rPr>
          <w:rFonts w:ascii="Times New Roman" w:hAnsi="Times New Roman" w:cs="Times New Roman"/>
          <w:color w:val="000000"/>
          <w:sz w:val="24"/>
          <w:szCs w:val="24"/>
        </w:rPr>
        <w:t xml:space="preserve"> лицами" осуществляется в следующем порядке: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1) Оценка заявок, которые содержат предложения о поставке товаров российского происхождения, </w:t>
      </w:r>
      <w:r w:rsidRPr="00566491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Pr="00566491">
        <w:rPr>
          <w:rFonts w:ascii="Times New Roman" w:hAnsi="Times New Roman" w:cs="Times New Roman"/>
          <w:sz w:val="24"/>
          <w:szCs w:val="24"/>
        </w:rPr>
        <w:t xml:space="preserve">, производится по предложенной в указанных заявках цене, сниженной на 15 процентов, при этом договор заключается по цене договора, предложенной участником в его заявке на участие в конкурсе. 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2) Оценка заявок, которые содержат предложения о поставке радиоэлектронной продукции включенной в единый реестр российской радиоэлектронной продукции (далее – реестр),  производится по предложенной в указанных заявках цене, сниженной на 30 процентов, при этом договор заключается по цене договора, предложенной участником в его заявке на участие в конкурсе. Подтверждением соответствия радиоэлектронной продукции </w:t>
      </w:r>
      <w:r w:rsidRPr="00566491">
        <w:rPr>
          <w:rFonts w:ascii="Times New Roman" w:hAnsi="Times New Roman" w:cs="Times New Roman"/>
          <w:sz w:val="24"/>
          <w:szCs w:val="24"/>
        </w:rPr>
        <w:lastRenderedPageBreak/>
        <w:t>требованиям конкурсной документации является декларация участника о нахождении радиоэлектронной продукции в реестре с указанием номера реестровой записи.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Приоритет устанавливается с учетом положений Генерального </w:t>
      </w:r>
      <w:hyperlink r:id="rId12" w:history="1">
        <w:r w:rsidRPr="00566491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566491">
        <w:rPr>
          <w:rFonts w:ascii="Times New Roman" w:hAnsi="Times New Roman" w:cs="Times New Roman"/>
          <w:sz w:val="24"/>
          <w:szCs w:val="24"/>
        </w:rPr>
        <w:t xml:space="preserve"> по тарифам и торговле 1994 года и </w:t>
      </w:r>
      <w:hyperlink r:id="rId13" w:history="1">
        <w:r w:rsidRPr="0056649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566491">
        <w:rPr>
          <w:rFonts w:ascii="Times New Roman" w:hAnsi="Times New Roman" w:cs="Times New Roman"/>
          <w:sz w:val="24"/>
          <w:szCs w:val="24"/>
        </w:rPr>
        <w:t xml:space="preserve"> о Евразийском экономическом союзе от 29 мая 2014 г.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В случае если в заявке отсутствует указание (декларирование) страны происхождения поставляемого товара, выполнения работ, оказания услуг российскими/иностранными лицами, то это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выполнении работ, оказании услуг иностранными лицами.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Pr="0056649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Pr="00566491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товара.</w:t>
      </w:r>
      <w:proofErr w:type="gramEnd"/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 сентября 2016 г. № 925, если: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конкурсе;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б) в заявке на участие в конкурсе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в) в заявке на участие в конкурсе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2E03BF" w:rsidRPr="00566491" w:rsidRDefault="002E03BF" w:rsidP="002E0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г) в заявке на участие в конкурсе, представленной участником конкурса,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товаров, работ, услуг российского происхождения составляет менее 50 процентов стоимости всех предложенных таким участником товаров, работ, услуг.</w:t>
      </w:r>
    </w:p>
    <w:p w:rsidR="002E03BF" w:rsidRPr="00566491" w:rsidRDefault="002E03BF" w:rsidP="002E03BF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Для расчета итогового рейтинга по заявке, количество баллов, присуждаемых по критерию оценки «Цена договора», умножается на соответствующую указанному критерию значимость.</w:t>
      </w:r>
      <w:r w:rsidRPr="005664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03BF" w:rsidRPr="00566491" w:rsidRDefault="002E03BF" w:rsidP="002E03BF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491">
        <w:rPr>
          <w:rFonts w:ascii="Times New Roman" w:hAnsi="Times New Roman" w:cs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proofErr w:type="spellStart"/>
      <w:proofErr w:type="gramStart"/>
      <w:r w:rsidRPr="00566491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566491">
        <w:rPr>
          <w:rFonts w:ascii="Times New Roman" w:hAnsi="Times New Roman" w:cs="Times New Roman"/>
          <w:sz w:val="24"/>
          <w:szCs w:val="24"/>
        </w:rPr>
        <w:t>коэффициент значимости показателя</w:t>
      </w:r>
      <w:r w:rsidRPr="00566491">
        <w:rPr>
          <w:rFonts w:ascii="Times New Roman" w:hAnsi="Times New Roman" w:cs="Times New Roman"/>
          <w:bCs/>
          <w:sz w:val="24"/>
          <w:szCs w:val="24"/>
        </w:rPr>
        <w:t xml:space="preserve"> (0,4)</w:t>
      </w:r>
    </w:p>
    <w:p w:rsidR="002E03BF" w:rsidRPr="00566491" w:rsidRDefault="002E03BF" w:rsidP="002E03BF">
      <w:pPr>
        <w:widowControl w:val="0"/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491">
        <w:rPr>
          <w:rFonts w:ascii="Times New Roman" w:hAnsi="Times New Roman" w:cs="Times New Roman"/>
          <w:bCs/>
          <w:sz w:val="24"/>
          <w:szCs w:val="24"/>
        </w:rPr>
        <w:t>СКО</w:t>
      </w:r>
      <w:proofErr w:type="spellStart"/>
      <w:r w:rsidRPr="0056649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56649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566491">
        <w:rPr>
          <w:rFonts w:ascii="Times New Roman" w:hAnsi="Times New Roman" w:cs="Times New Roman"/>
          <w:bCs/>
          <w:sz w:val="24"/>
          <w:szCs w:val="24"/>
        </w:rPr>
        <w:t>= ЦБ</w:t>
      </w:r>
      <w:proofErr w:type="spellStart"/>
      <w:r w:rsidRPr="0056649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56649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566491">
        <w:rPr>
          <w:rFonts w:ascii="Times New Roman" w:hAnsi="Times New Roman" w:cs="Times New Roman"/>
          <w:bCs/>
          <w:sz w:val="24"/>
          <w:szCs w:val="24"/>
        </w:rPr>
        <w:t>×</w:t>
      </w:r>
      <w:proofErr w:type="gramStart"/>
      <w:r w:rsidRPr="00566491">
        <w:rPr>
          <w:rFonts w:ascii="Times New Roman" w:hAnsi="Times New Roman" w:cs="Times New Roman"/>
          <w:bCs/>
          <w:sz w:val="24"/>
          <w:szCs w:val="24"/>
        </w:rPr>
        <w:t>КЗ</w:t>
      </w:r>
      <w:proofErr w:type="gramEnd"/>
    </w:p>
    <w:p w:rsidR="002E03BF" w:rsidRPr="00566491" w:rsidRDefault="002E03BF" w:rsidP="002E03BF">
      <w:pPr>
        <w:widowControl w:val="0"/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664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>-порядковый номер участника конкурса.</w:t>
      </w:r>
    </w:p>
    <w:p w:rsidR="002E03BF" w:rsidRPr="00566491" w:rsidRDefault="002E03BF" w:rsidP="002E03BF">
      <w:pPr>
        <w:widowControl w:val="0"/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- коэффициент значимости показателя.</w:t>
      </w:r>
    </w:p>
    <w:p w:rsidR="002E03BF" w:rsidRPr="00566491" w:rsidRDefault="002E03BF" w:rsidP="002E03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Для расчета итогового рейтинга по заявке рейтинг, присуждаемый этой заявке по критерию «Цена договора», умножается на соответствующий указанному критерию коэффициент значимости.</w:t>
      </w:r>
    </w:p>
    <w:p w:rsidR="002E03BF" w:rsidRPr="00566491" w:rsidRDefault="002E03BF" w:rsidP="002E03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При оценке заявок по критерию «Цена договора» лучшим условием исполнения договора по указанному критерию признается предложение участника конкурса с наименьшей ценой договора.</w:t>
      </w:r>
    </w:p>
    <w:p w:rsidR="004F6D37" w:rsidRPr="00566491" w:rsidRDefault="004F6D37" w:rsidP="004F6D3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24"/>
        <w:gridCol w:w="4973"/>
      </w:tblGrid>
      <w:tr w:rsidR="004F6D37" w:rsidRPr="007505DE" w:rsidTr="00BF48CB">
        <w:tc>
          <w:tcPr>
            <w:tcW w:w="2513" w:type="pct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7505DE">
              <w:rPr>
                <w:b/>
                <w:sz w:val="24"/>
                <w:szCs w:val="24"/>
              </w:rPr>
              <w:t>ООО «</w:t>
            </w:r>
            <w:r w:rsidR="002E03BF" w:rsidRPr="007505DE">
              <w:rPr>
                <w:rFonts w:eastAsiaTheme="minorEastAsia" w:cstheme="minorBidi"/>
                <w:b/>
                <w:sz w:val="24"/>
                <w:szCs w:val="24"/>
              </w:rPr>
              <w:t>АЛЬКОР-КОММЬЮНИКЕЙШИН</w:t>
            </w:r>
            <w:r w:rsidRPr="007505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87" w:type="pct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7505DE">
              <w:rPr>
                <w:b/>
                <w:sz w:val="24"/>
                <w:szCs w:val="24"/>
              </w:rPr>
              <w:t>ООО «</w:t>
            </w:r>
            <w:r w:rsidR="00825D9D" w:rsidRPr="007505DE">
              <w:rPr>
                <w:rFonts w:eastAsiaTheme="minorEastAsia" w:cstheme="minorBidi"/>
                <w:b/>
                <w:sz w:val="24"/>
                <w:szCs w:val="24"/>
              </w:rPr>
              <w:t>НПК ПРОГРЕСС</w:t>
            </w:r>
            <w:r w:rsidRPr="007505DE">
              <w:rPr>
                <w:b/>
                <w:sz w:val="24"/>
                <w:szCs w:val="24"/>
              </w:rPr>
              <w:t>»</w:t>
            </w:r>
          </w:p>
        </w:tc>
      </w:tr>
      <w:tr w:rsidR="004F6D37" w:rsidRPr="00566491" w:rsidTr="00BF48CB">
        <w:tc>
          <w:tcPr>
            <w:tcW w:w="2513" w:type="pct"/>
          </w:tcPr>
          <w:p w:rsidR="004F6D37" w:rsidRPr="00566491" w:rsidRDefault="00825D9D" w:rsidP="00BF48CB">
            <w:pPr>
              <w:widowControl w:val="0"/>
              <w:spacing w:after="0" w:line="240" w:lineRule="auto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566491">
              <w:rPr>
                <w:rFonts w:eastAsiaTheme="minorEastAsia" w:cstheme="minorBidi"/>
                <w:sz w:val="24"/>
                <w:szCs w:val="24"/>
              </w:rPr>
              <w:t xml:space="preserve">37 849 500,00 </w:t>
            </w:r>
            <w:r w:rsidR="004F6D37" w:rsidRPr="00566491">
              <w:rPr>
                <w:rFonts w:eastAsiaTheme="minorEastAsia" w:cstheme="minorBidi"/>
                <w:sz w:val="24"/>
                <w:szCs w:val="24"/>
              </w:rPr>
              <w:t>руб.</w:t>
            </w:r>
          </w:p>
        </w:tc>
        <w:tc>
          <w:tcPr>
            <w:tcW w:w="2487" w:type="pct"/>
          </w:tcPr>
          <w:p w:rsidR="004F6D37" w:rsidRPr="00566491" w:rsidRDefault="00825D9D" w:rsidP="00BF48CB">
            <w:pPr>
              <w:widowControl w:val="0"/>
              <w:spacing w:after="0" w:line="240" w:lineRule="auto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566491">
              <w:rPr>
                <w:rFonts w:eastAsiaTheme="minorEastAsia" w:cstheme="minorBidi"/>
                <w:sz w:val="24"/>
                <w:szCs w:val="24"/>
              </w:rPr>
              <w:t xml:space="preserve">31 950 000,00 </w:t>
            </w:r>
            <w:r w:rsidR="004F6D37" w:rsidRPr="00566491">
              <w:rPr>
                <w:rFonts w:eastAsiaTheme="minorEastAsia" w:cstheme="minorBidi"/>
                <w:sz w:val="24"/>
                <w:szCs w:val="24"/>
              </w:rPr>
              <w:t>руб.</w:t>
            </w:r>
          </w:p>
        </w:tc>
      </w:tr>
      <w:tr w:rsidR="004F6D37" w:rsidRPr="00566491" w:rsidTr="00BF48CB">
        <w:tc>
          <w:tcPr>
            <w:tcW w:w="2513" w:type="pct"/>
          </w:tcPr>
          <w:p w:rsidR="004F6D37" w:rsidRPr="00566491" w:rsidRDefault="00825D9D" w:rsidP="005664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84</w:t>
            </w:r>
            <w:r w:rsidR="004F6D37" w:rsidRPr="00566491">
              <w:rPr>
                <w:sz w:val="24"/>
                <w:szCs w:val="24"/>
              </w:rPr>
              <w:t>,</w:t>
            </w:r>
            <w:r w:rsidRPr="00566491">
              <w:rPr>
                <w:sz w:val="24"/>
                <w:szCs w:val="24"/>
              </w:rPr>
              <w:t>41</w:t>
            </w:r>
            <w:r w:rsidR="004F6D37" w:rsidRPr="00566491">
              <w:rPr>
                <w:sz w:val="24"/>
                <w:szCs w:val="24"/>
              </w:rPr>
              <w:t xml:space="preserve"> б. * 0,4 = </w:t>
            </w:r>
            <w:r w:rsidR="00566491">
              <w:rPr>
                <w:sz w:val="24"/>
                <w:szCs w:val="24"/>
              </w:rPr>
              <w:t>33,76</w:t>
            </w:r>
          </w:p>
        </w:tc>
        <w:tc>
          <w:tcPr>
            <w:tcW w:w="2487" w:type="pct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100 б. * 0,4 = 40</w:t>
            </w:r>
          </w:p>
        </w:tc>
      </w:tr>
      <w:tr w:rsidR="004F6D37" w:rsidRPr="00566491" w:rsidTr="00BF48CB">
        <w:tc>
          <w:tcPr>
            <w:tcW w:w="2513" w:type="pct"/>
          </w:tcPr>
          <w:p w:rsidR="004F6D37" w:rsidRPr="00566491" w:rsidRDefault="00825D9D" w:rsidP="00825D9D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33</w:t>
            </w:r>
            <w:r w:rsidR="004F6D37" w:rsidRPr="00566491">
              <w:rPr>
                <w:b/>
                <w:sz w:val="24"/>
                <w:szCs w:val="24"/>
              </w:rPr>
              <w:t>,</w:t>
            </w:r>
            <w:r w:rsidRPr="00566491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487" w:type="pct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40,00</w:t>
            </w:r>
          </w:p>
        </w:tc>
      </w:tr>
    </w:tbl>
    <w:p w:rsidR="004F6D37" w:rsidRDefault="004F6D37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Pr="00566491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D37" w:rsidRPr="00566491" w:rsidRDefault="004F6D37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lastRenderedPageBreak/>
        <w:t>Критерий 2 «</w:t>
      </w:r>
      <w:r w:rsidR="00825D9D" w:rsidRPr="00566491">
        <w:rPr>
          <w:rFonts w:ascii="Times New Roman" w:hAnsi="Times New Roman"/>
          <w:b/>
          <w:sz w:val="24"/>
          <w:szCs w:val="24"/>
        </w:rPr>
        <w:t>квалификация участника конкурса</w:t>
      </w:r>
      <w:r w:rsidRPr="00566491">
        <w:rPr>
          <w:rFonts w:ascii="Times New Roman" w:hAnsi="Times New Roman"/>
          <w:b/>
          <w:sz w:val="24"/>
          <w:szCs w:val="24"/>
        </w:rPr>
        <w:t>», максимально 40 баллов.</w:t>
      </w:r>
    </w:p>
    <w:p w:rsidR="004F6D37" w:rsidRPr="00566491" w:rsidRDefault="004F6D37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Коэффициент значимости критерия 0,4</w:t>
      </w:r>
      <w:r w:rsidRPr="00566491">
        <w:rPr>
          <w:rFonts w:ascii="Times New Roman" w:hAnsi="Times New Roman"/>
          <w:b/>
          <w:sz w:val="24"/>
          <w:szCs w:val="24"/>
        </w:rPr>
        <w:t xml:space="preserve">. </w:t>
      </w:r>
    </w:p>
    <w:p w:rsidR="004F6D37" w:rsidRPr="00566491" w:rsidRDefault="004F6D37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39"/>
        <w:gridCol w:w="1799"/>
        <w:gridCol w:w="1323"/>
        <w:gridCol w:w="1798"/>
        <w:gridCol w:w="1178"/>
      </w:tblGrid>
      <w:tr w:rsidR="004F6D37" w:rsidRPr="00566491" w:rsidTr="00BF48CB">
        <w:trPr>
          <w:trHeight w:val="20"/>
        </w:trPr>
        <w:tc>
          <w:tcPr>
            <w:tcW w:w="288" w:type="pct"/>
            <w:vMerge w:val="restart"/>
            <w:vAlign w:val="center"/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44" w:type="pct"/>
            <w:vMerge w:val="restart"/>
            <w:vAlign w:val="center"/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85" w:type="pct"/>
            <w:gridSpan w:val="2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25D9D" w:rsidRPr="007505DE">
              <w:rPr>
                <w:rFonts w:ascii="Times New Roman" w:hAnsi="Times New Roman"/>
                <w:b/>
                <w:sz w:val="24"/>
                <w:szCs w:val="24"/>
              </w:rPr>
              <w:t>АЛЬКОР-КОММЬЮНИКЕЙШИН</w:t>
            </w: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3" w:type="pct"/>
            <w:gridSpan w:val="2"/>
            <w:vAlign w:val="center"/>
          </w:tcPr>
          <w:p w:rsidR="004F6D37" w:rsidRPr="007505DE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25D9D" w:rsidRPr="007505DE">
              <w:rPr>
                <w:rFonts w:ascii="Times New Roman" w:hAnsi="Times New Roman"/>
                <w:b/>
                <w:sz w:val="24"/>
                <w:szCs w:val="24"/>
              </w:rPr>
              <w:t>НПК ПРОГРЕСС</w:t>
            </w:r>
            <w:r w:rsidRPr="00750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F6D37" w:rsidRPr="00566491" w:rsidTr="00BF48CB">
        <w:trPr>
          <w:trHeight w:val="20"/>
        </w:trPr>
        <w:tc>
          <w:tcPr>
            <w:tcW w:w="288" w:type="pct"/>
            <w:vMerge/>
            <w:vAlign w:val="center"/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pct"/>
            <w:vMerge/>
            <w:vAlign w:val="center"/>
          </w:tcPr>
          <w:p w:rsidR="004F6D37" w:rsidRPr="00566491" w:rsidRDefault="004F6D37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Представлено, шт.</w:t>
            </w:r>
          </w:p>
        </w:tc>
        <w:tc>
          <w:tcPr>
            <w:tcW w:w="632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3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Представлено, шт.</w:t>
            </w:r>
          </w:p>
        </w:tc>
        <w:tc>
          <w:tcPr>
            <w:tcW w:w="630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25D9D" w:rsidRPr="00566491" w:rsidTr="00BF48CB">
        <w:trPr>
          <w:trHeight w:val="20"/>
        </w:trPr>
        <w:tc>
          <w:tcPr>
            <w:tcW w:w="288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vAlign w:val="center"/>
          </w:tcPr>
          <w:p w:rsidR="00825D9D" w:rsidRPr="00566491" w:rsidRDefault="00825D9D" w:rsidP="00825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566491">
              <w:rPr>
                <w:rFonts w:ascii="Times New Roman" w:hAnsi="Times New Roman"/>
                <w:sz w:val="24"/>
                <w:szCs w:val="24"/>
              </w:rPr>
              <w:t>Наличие опыта исполнения договоров на поставку, безэховой экранированной камеры за последние 3 года на сумму не менее 30% начальной (максимальной) цены договора каждый такой договор</w:t>
            </w:r>
          </w:p>
        </w:tc>
        <w:tc>
          <w:tcPr>
            <w:tcW w:w="853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66491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66491">
              <w:rPr>
                <w:rFonts w:ascii="Times New Roman" w:eastAsia="TimesNewRomanPSMT" w:hAnsi="Times New Roman"/>
                <w:sz w:val="24"/>
                <w:szCs w:val="24"/>
              </w:rPr>
              <w:t>50</w:t>
            </w:r>
          </w:p>
        </w:tc>
        <w:tc>
          <w:tcPr>
            <w:tcW w:w="853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66491">
              <w:rPr>
                <w:rFonts w:ascii="Times New Roman" w:eastAsia="TimesNewRomanPSMT" w:hAnsi="Times New Roman"/>
                <w:sz w:val="24"/>
                <w:szCs w:val="24"/>
              </w:rPr>
              <w:t>1*</w:t>
            </w:r>
          </w:p>
        </w:tc>
        <w:tc>
          <w:tcPr>
            <w:tcW w:w="630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66491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825D9D" w:rsidRPr="00566491" w:rsidTr="00BF48CB">
        <w:trPr>
          <w:trHeight w:val="20"/>
        </w:trPr>
        <w:tc>
          <w:tcPr>
            <w:tcW w:w="2885" w:type="pct"/>
            <w:gridSpan w:val="3"/>
            <w:vAlign w:val="center"/>
          </w:tcPr>
          <w:p w:rsidR="00825D9D" w:rsidRPr="00566491" w:rsidRDefault="00825D9D" w:rsidP="00BF4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eastAsia="TimesNewRomanPSMT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2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3" w:type="pct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25D9D" w:rsidRPr="00566491" w:rsidTr="00BF48CB">
        <w:trPr>
          <w:trHeight w:val="20"/>
        </w:trPr>
        <w:tc>
          <w:tcPr>
            <w:tcW w:w="2885" w:type="pct"/>
            <w:gridSpan w:val="3"/>
            <w:vAlign w:val="center"/>
          </w:tcPr>
          <w:p w:rsidR="00825D9D" w:rsidRPr="00566491" w:rsidRDefault="00825D9D" w:rsidP="00BF4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ИТОГО с </w:t>
            </w:r>
            <w:r w:rsidRPr="00566491">
              <w:rPr>
                <w:rFonts w:ascii="Times New Roman" w:hAnsi="Times New Roman"/>
                <w:b/>
                <w:bCs/>
                <w:sz w:val="24"/>
                <w:szCs w:val="24"/>
              </w:rPr>
              <w:t>учетом коэффициента значимости</w:t>
            </w:r>
          </w:p>
        </w:tc>
        <w:tc>
          <w:tcPr>
            <w:tcW w:w="632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3" w:type="pct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825D9D" w:rsidRPr="00566491" w:rsidRDefault="00825D9D" w:rsidP="00BF4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25D9D" w:rsidRPr="00566491" w:rsidRDefault="00825D9D" w:rsidP="00825D9D">
      <w:pPr>
        <w:pStyle w:val="af3"/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*</w:t>
      </w:r>
      <w:r w:rsidRPr="00566491">
        <w:rPr>
          <w:rFonts w:ascii="Times New Roman" w:eastAsia="TimesNewRomanPSMT" w:hAnsi="Times New Roman"/>
          <w:sz w:val="24"/>
          <w:szCs w:val="24"/>
        </w:rPr>
        <w:t xml:space="preserve"> для подтверждения опыта успешной (без применения штрафных санкций, неустоек, пеней) поставки безэховой экранированной камеры за последние 3 года</w:t>
      </w:r>
      <w:r w:rsidR="00134093">
        <w:rPr>
          <w:rFonts w:ascii="Times New Roman" w:eastAsia="TimesNewRomanPSMT" w:hAnsi="Times New Roman"/>
          <w:sz w:val="24"/>
          <w:szCs w:val="24"/>
        </w:rPr>
        <w:t>,</w:t>
      </w:r>
      <w:r w:rsidRPr="00566491">
        <w:rPr>
          <w:rFonts w:ascii="Times New Roman" w:eastAsia="TimesNewRomanPSMT" w:hAnsi="Times New Roman"/>
          <w:sz w:val="24"/>
          <w:szCs w:val="24"/>
        </w:rPr>
        <w:t xml:space="preserve"> </w:t>
      </w:r>
      <w:r w:rsidR="00134093" w:rsidRPr="00134093">
        <w:rPr>
          <w:rFonts w:ascii="Times New Roman" w:eastAsia="TimesNewRomanPSMT" w:hAnsi="Times New Roman"/>
          <w:sz w:val="24"/>
          <w:szCs w:val="24"/>
        </w:rPr>
        <w:t>учитываются договоры</w:t>
      </w:r>
      <w:r w:rsidR="00134093">
        <w:rPr>
          <w:rFonts w:ascii="Times New Roman" w:eastAsia="TimesNewRomanPSMT" w:hAnsi="Times New Roman"/>
          <w:sz w:val="24"/>
          <w:szCs w:val="24"/>
        </w:rPr>
        <w:t>,</w:t>
      </w:r>
      <w:r w:rsidR="00134093" w:rsidRPr="00134093">
        <w:rPr>
          <w:rFonts w:ascii="Times New Roman" w:eastAsia="TimesNewRomanPSMT" w:hAnsi="Times New Roman"/>
          <w:sz w:val="24"/>
          <w:szCs w:val="24"/>
        </w:rPr>
        <w:t xml:space="preserve"> заключенные и полностью исполненные (без применения штрафных санкций) в течение 3 (трех) лет до даты размещения в единой информационной системе извещения о проведении закупки</w:t>
      </w:r>
      <w:r w:rsidRPr="00566491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134093">
        <w:rPr>
          <w:rFonts w:ascii="Times New Roman" w:eastAsia="TimesNewRomanPSMT" w:hAnsi="Times New Roman"/>
          <w:b/>
          <w:sz w:val="24"/>
          <w:szCs w:val="24"/>
          <w:u w:val="single"/>
        </w:rPr>
        <w:t>Су</w:t>
      </w:r>
      <w:r w:rsidRPr="00566491">
        <w:rPr>
          <w:rFonts w:ascii="Times New Roman" w:eastAsia="TimesNewRomanPSMT" w:hAnsi="Times New Roman"/>
          <w:b/>
          <w:sz w:val="24"/>
          <w:szCs w:val="24"/>
          <w:u w:val="single"/>
        </w:rPr>
        <w:t>мма каждого договора должна быть не менее 30% начальной (максимальной) цены договора.</w:t>
      </w:r>
      <w:r w:rsidRPr="00566491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66491">
        <w:rPr>
          <w:rFonts w:ascii="Times New Roman" w:eastAsia="TimesNewRomanPSMT" w:hAnsi="Times New Roman"/>
          <w:sz w:val="24"/>
          <w:szCs w:val="24"/>
          <w:u w:val="single"/>
        </w:rPr>
        <w:t>Участником приложены копии 8 договоров, из них</w:t>
      </w:r>
      <w:r w:rsidR="00AF56C2">
        <w:rPr>
          <w:rFonts w:ascii="Times New Roman" w:eastAsia="TimesNewRomanPSMT" w:hAnsi="Times New Roman"/>
          <w:sz w:val="24"/>
          <w:szCs w:val="24"/>
          <w:u w:val="single"/>
        </w:rPr>
        <w:t>:</w:t>
      </w:r>
      <w:r w:rsidRPr="00566491">
        <w:rPr>
          <w:rFonts w:ascii="Times New Roman" w:eastAsia="TimesNewRomanPSMT" w:hAnsi="Times New Roman"/>
          <w:sz w:val="24"/>
          <w:szCs w:val="24"/>
          <w:u w:val="single"/>
        </w:rPr>
        <w:t xml:space="preserve"> сумма 7 договоров менее 30% начальной (максимальной) цены договора каждый, 1 контракт оценивается</w:t>
      </w:r>
      <w:r w:rsidRPr="00566491">
        <w:rPr>
          <w:rFonts w:ascii="Times New Roman" w:hAnsi="Times New Roman"/>
          <w:color w:val="000000"/>
          <w:sz w:val="24"/>
          <w:szCs w:val="24"/>
          <w:u w:val="single"/>
        </w:rPr>
        <w:t xml:space="preserve"> как условие допуска.</w:t>
      </w:r>
    </w:p>
    <w:p w:rsidR="00825D9D" w:rsidRPr="00566491" w:rsidRDefault="00825D9D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D37" w:rsidRPr="00566491" w:rsidRDefault="004F6D37" w:rsidP="008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Критерий 3</w:t>
      </w:r>
      <w:r w:rsidRPr="00566491">
        <w:rPr>
          <w:b/>
          <w:sz w:val="24"/>
          <w:szCs w:val="24"/>
        </w:rPr>
        <w:t xml:space="preserve"> </w:t>
      </w:r>
      <w:r w:rsidRPr="00566491">
        <w:rPr>
          <w:rFonts w:ascii="Times New Roman" w:hAnsi="Times New Roman"/>
          <w:b/>
          <w:sz w:val="24"/>
          <w:szCs w:val="24"/>
        </w:rPr>
        <w:t>«</w:t>
      </w:r>
      <w:r w:rsidR="00825D9D" w:rsidRPr="00566491">
        <w:rPr>
          <w:rFonts w:ascii="Times New Roman" w:hAnsi="Times New Roman"/>
          <w:b/>
          <w:sz w:val="24"/>
          <w:szCs w:val="24"/>
        </w:rPr>
        <w:t>сроки предоставления гарантии качества поставляемого оборудования</w:t>
      </w:r>
      <w:r w:rsidRPr="00566491">
        <w:rPr>
          <w:rFonts w:ascii="Times New Roman" w:hAnsi="Times New Roman"/>
          <w:b/>
          <w:sz w:val="24"/>
          <w:szCs w:val="24"/>
        </w:rPr>
        <w:t>», максимально 10 баллов.</w:t>
      </w:r>
    </w:p>
    <w:p w:rsidR="004F6D37" w:rsidRPr="00566491" w:rsidRDefault="004F6D37" w:rsidP="00825D9D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Коэффициент значимости критерия - 0,1.</w:t>
      </w:r>
    </w:p>
    <w:p w:rsidR="004F6D37" w:rsidRPr="00566491" w:rsidRDefault="004F6D37" w:rsidP="0082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 оценки. Дробное значение рейтинга округляется до двух десятичных знаков после запятой по математическим правилам округления.</w:t>
      </w: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Лучшим условием исполнения договора по критерию оценки (показателю) является наибольшее значение критерия.</w:t>
      </w: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(показателю) (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НЦБ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:rsidR="00825D9D" w:rsidRPr="00566491" w:rsidRDefault="00825D9D" w:rsidP="0082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НЦБ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x 100 x (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5664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ax</w:t>
      </w:r>
      <w:r w:rsidRPr="00566491">
        <w:rPr>
          <w:rFonts w:ascii="Times New Roman" w:hAnsi="Times New Roman" w:cs="Times New Roman"/>
          <w:sz w:val="24"/>
          <w:szCs w:val="24"/>
        </w:rPr>
        <w:t>),</w:t>
      </w: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где:</w:t>
      </w: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- коэффициент значимости показателя.</w:t>
      </w:r>
    </w:p>
    <w:p w:rsidR="00825D9D" w:rsidRPr="00566491" w:rsidRDefault="00825D9D" w:rsidP="00825D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которого оценивается (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≥ 24 месяцев);</w:t>
      </w: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˃ 36 месяцев, то оценка будет производиться из расчета 36 месяцев.</w:t>
      </w:r>
    </w:p>
    <w:p w:rsidR="00825D9D" w:rsidRPr="00566491" w:rsidRDefault="00825D9D" w:rsidP="00825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4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закупки.</w:t>
      </w:r>
    </w:p>
    <w:p w:rsidR="004F6D37" w:rsidRPr="00566491" w:rsidRDefault="004F6D37" w:rsidP="00825D9D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D37" w:rsidRPr="00566491" w:rsidRDefault="004F6D37" w:rsidP="00825D9D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12"/>
        <w:gridCol w:w="12"/>
        <w:gridCol w:w="4961"/>
        <w:gridCol w:w="12"/>
      </w:tblGrid>
      <w:tr w:rsidR="00825D9D" w:rsidRPr="007505DE" w:rsidTr="00BF48CB">
        <w:tc>
          <w:tcPr>
            <w:tcW w:w="2513" w:type="pct"/>
            <w:gridSpan w:val="2"/>
            <w:vAlign w:val="center"/>
          </w:tcPr>
          <w:p w:rsidR="00825D9D" w:rsidRPr="007505DE" w:rsidRDefault="00825D9D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ООО «</w:t>
            </w:r>
            <w:r w:rsidRPr="007505DE">
              <w:rPr>
                <w:rFonts w:eastAsiaTheme="minorEastAsia" w:cstheme="minorBidi"/>
                <w:b/>
                <w:sz w:val="24"/>
                <w:szCs w:val="24"/>
              </w:rPr>
              <w:t>АЛЬКОР-КОММЬЮНИКЕЙШИН</w:t>
            </w:r>
            <w:r w:rsidRPr="007505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87" w:type="pct"/>
            <w:gridSpan w:val="2"/>
            <w:vAlign w:val="center"/>
          </w:tcPr>
          <w:p w:rsidR="00825D9D" w:rsidRPr="007505DE" w:rsidRDefault="00825D9D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ООО «</w:t>
            </w:r>
            <w:r w:rsidRPr="007505DE">
              <w:rPr>
                <w:rFonts w:eastAsiaTheme="minorEastAsia" w:cstheme="minorBidi"/>
                <w:b/>
                <w:sz w:val="24"/>
                <w:szCs w:val="24"/>
              </w:rPr>
              <w:t>НПК ПРОГРЕСС</w:t>
            </w:r>
            <w:r w:rsidRPr="007505DE">
              <w:rPr>
                <w:b/>
                <w:sz w:val="24"/>
                <w:szCs w:val="24"/>
              </w:rPr>
              <w:t>»</w:t>
            </w:r>
          </w:p>
        </w:tc>
      </w:tr>
      <w:tr w:rsidR="004F6D37" w:rsidRPr="00566491" w:rsidTr="00BF48CB">
        <w:trPr>
          <w:gridAfter w:val="1"/>
          <w:wAfter w:w="6" w:type="pct"/>
        </w:trPr>
        <w:tc>
          <w:tcPr>
            <w:tcW w:w="2507" w:type="pct"/>
          </w:tcPr>
          <w:p w:rsidR="004F6D37" w:rsidRPr="00566491" w:rsidRDefault="00825D9D" w:rsidP="00C64DD0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25</w:t>
            </w:r>
            <w:r w:rsidR="004F6D37" w:rsidRPr="00566491">
              <w:rPr>
                <w:sz w:val="24"/>
                <w:szCs w:val="24"/>
              </w:rPr>
              <w:t xml:space="preserve"> </w:t>
            </w:r>
            <w:r w:rsidRPr="00566491">
              <w:rPr>
                <w:sz w:val="24"/>
                <w:szCs w:val="24"/>
              </w:rPr>
              <w:t>месяц</w:t>
            </w:r>
            <w:r w:rsidR="00C64DD0">
              <w:rPr>
                <w:sz w:val="24"/>
                <w:szCs w:val="24"/>
              </w:rPr>
              <w:t>ев</w:t>
            </w:r>
            <w:bookmarkStart w:id="0" w:name="_GoBack"/>
            <w:bookmarkEnd w:id="0"/>
          </w:p>
        </w:tc>
        <w:tc>
          <w:tcPr>
            <w:tcW w:w="2487" w:type="pct"/>
            <w:gridSpan w:val="2"/>
          </w:tcPr>
          <w:p w:rsidR="004F6D37" w:rsidRPr="00566491" w:rsidRDefault="00825D9D" w:rsidP="00BF48CB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60</w:t>
            </w:r>
            <w:r w:rsidR="004F6D37" w:rsidRPr="00566491">
              <w:rPr>
                <w:sz w:val="24"/>
                <w:szCs w:val="24"/>
              </w:rPr>
              <w:t xml:space="preserve"> </w:t>
            </w:r>
            <w:r w:rsidRPr="00566491">
              <w:rPr>
                <w:sz w:val="24"/>
                <w:szCs w:val="24"/>
              </w:rPr>
              <w:t>месяцев</w:t>
            </w:r>
          </w:p>
        </w:tc>
      </w:tr>
      <w:tr w:rsidR="004F6D37" w:rsidRPr="00566491" w:rsidTr="00BF48CB">
        <w:trPr>
          <w:gridAfter w:val="1"/>
          <w:wAfter w:w="6" w:type="pct"/>
        </w:trPr>
        <w:tc>
          <w:tcPr>
            <w:tcW w:w="2507" w:type="pct"/>
          </w:tcPr>
          <w:p w:rsidR="004F6D37" w:rsidRPr="00566491" w:rsidRDefault="00825D9D" w:rsidP="00825D9D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69,44</w:t>
            </w:r>
            <w:r w:rsidR="004F6D37" w:rsidRPr="00566491">
              <w:rPr>
                <w:sz w:val="24"/>
                <w:szCs w:val="24"/>
              </w:rPr>
              <w:t xml:space="preserve"> * 0,1 =</w:t>
            </w:r>
            <w:r w:rsidRPr="00566491">
              <w:rPr>
                <w:sz w:val="24"/>
                <w:szCs w:val="24"/>
              </w:rPr>
              <w:t xml:space="preserve"> 6,94</w:t>
            </w:r>
          </w:p>
        </w:tc>
        <w:tc>
          <w:tcPr>
            <w:tcW w:w="2487" w:type="pct"/>
            <w:gridSpan w:val="2"/>
          </w:tcPr>
          <w:p w:rsidR="004F6D37" w:rsidRPr="00566491" w:rsidRDefault="00825D9D" w:rsidP="00825D9D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100</w:t>
            </w:r>
            <w:r w:rsidR="004F6D37" w:rsidRPr="00566491">
              <w:rPr>
                <w:sz w:val="24"/>
                <w:szCs w:val="24"/>
              </w:rPr>
              <w:t xml:space="preserve"> б * 0,1 =</w:t>
            </w:r>
            <w:r w:rsidRPr="00566491">
              <w:rPr>
                <w:sz w:val="24"/>
                <w:szCs w:val="24"/>
              </w:rPr>
              <w:t xml:space="preserve"> 10</w:t>
            </w:r>
          </w:p>
        </w:tc>
      </w:tr>
      <w:tr w:rsidR="004F6D37" w:rsidRPr="00566491" w:rsidTr="00BF48CB">
        <w:trPr>
          <w:gridAfter w:val="1"/>
          <w:wAfter w:w="6" w:type="pct"/>
        </w:trPr>
        <w:tc>
          <w:tcPr>
            <w:tcW w:w="2507" w:type="pct"/>
          </w:tcPr>
          <w:p w:rsidR="004F6D37" w:rsidRPr="00566491" w:rsidRDefault="00825D9D" w:rsidP="00BF48CB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6,94</w:t>
            </w:r>
          </w:p>
        </w:tc>
        <w:tc>
          <w:tcPr>
            <w:tcW w:w="2487" w:type="pct"/>
            <w:gridSpan w:val="2"/>
          </w:tcPr>
          <w:p w:rsidR="004F6D37" w:rsidRPr="00566491" w:rsidRDefault="00825D9D" w:rsidP="00BF48CB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10</w:t>
            </w:r>
            <w:r w:rsidR="004F6D37" w:rsidRPr="00566491">
              <w:rPr>
                <w:b/>
                <w:sz w:val="24"/>
                <w:szCs w:val="24"/>
              </w:rPr>
              <w:t>,00</w:t>
            </w:r>
          </w:p>
        </w:tc>
      </w:tr>
    </w:tbl>
    <w:p w:rsidR="004F6D37" w:rsidRDefault="004F6D37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5DE" w:rsidRPr="00566491" w:rsidRDefault="007505DE" w:rsidP="004F6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D37" w:rsidRPr="00566491" w:rsidRDefault="004F6D37" w:rsidP="0056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91">
        <w:rPr>
          <w:rFonts w:ascii="Times New Roman" w:hAnsi="Times New Roman" w:cs="Times New Roman"/>
          <w:b/>
          <w:sz w:val="24"/>
          <w:szCs w:val="24"/>
        </w:rPr>
        <w:lastRenderedPageBreak/>
        <w:t>Критерий 4 «</w:t>
      </w:r>
      <w:r w:rsidR="00825D9D" w:rsidRPr="00566491">
        <w:rPr>
          <w:rFonts w:ascii="Times New Roman" w:hAnsi="Times New Roman" w:cs="Times New Roman"/>
          <w:b/>
          <w:sz w:val="24"/>
          <w:szCs w:val="24"/>
        </w:rPr>
        <w:t>сроки поставки оборудования</w:t>
      </w:r>
      <w:r w:rsidRPr="00566491">
        <w:rPr>
          <w:rFonts w:ascii="Times New Roman" w:hAnsi="Times New Roman" w:cs="Times New Roman"/>
          <w:b/>
          <w:sz w:val="24"/>
          <w:szCs w:val="24"/>
        </w:rPr>
        <w:t>», максимально 10 баллов.</w:t>
      </w:r>
    </w:p>
    <w:p w:rsidR="004F6D37" w:rsidRPr="00566491" w:rsidRDefault="004F6D37" w:rsidP="00566491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Коэффициент значимости критерия - 0,1.</w:t>
      </w:r>
    </w:p>
    <w:p w:rsidR="004F6D37" w:rsidRPr="00566491" w:rsidRDefault="004F6D37" w:rsidP="0056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491" w:rsidRPr="00566491" w:rsidRDefault="00566491" w:rsidP="005664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 оценки. Дробное значение рейтинга округляется до двух десятичных знаков после запятой по математическим правилам округления.</w:t>
      </w:r>
    </w:p>
    <w:p w:rsidR="00566491" w:rsidRPr="00566491" w:rsidRDefault="00566491" w:rsidP="005664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Лучшим условием исполнения договора по критерию оценки (показателю) является наибольшее значение критерия.</w:t>
      </w:r>
    </w:p>
    <w:p w:rsidR="00566491" w:rsidRPr="00566491" w:rsidRDefault="00566491" w:rsidP="005664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(показателю) (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НЦБ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НЦБ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x 100 x (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>),</w:t>
      </w: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где:</w:t>
      </w: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66491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- коэффициент значимости показателя.</w:t>
      </w: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4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 (показателю), сделанных участниками закупки в календарных днях (120 ≤ 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≤ 160);</w:t>
      </w: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оценивается, (120 ≤ </w:t>
      </w:r>
      <w:proofErr w:type="spellStart"/>
      <w:r w:rsidRPr="00566491">
        <w:rPr>
          <w:rFonts w:ascii="Times New Roman" w:hAnsi="Times New Roman" w:cs="Times New Roman"/>
          <w:sz w:val="24"/>
          <w:szCs w:val="24"/>
        </w:rPr>
        <w:t>К</w:t>
      </w:r>
      <w:r w:rsidRPr="0056649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66491">
        <w:rPr>
          <w:rFonts w:ascii="Times New Roman" w:hAnsi="Times New Roman" w:cs="Times New Roman"/>
          <w:sz w:val="24"/>
          <w:szCs w:val="24"/>
        </w:rPr>
        <w:t xml:space="preserve"> ≤ 160).</w:t>
      </w:r>
    </w:p>
    <w:p w:rsidR="00566491" w:rsidRPr="00566491" w:rsidRDefault="00566491" w:rsidP="005664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649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664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6491">
        <w:rPr>
          <w:rFonts w:ascii="Times New Roman" w:hAnsi="Times New Roman" w:cs="Times New Roman"/>
          <w:sz w:val="24"/>
          <w:szCs w:val="24"/>
        </w:rPr>
        <w:t xml:space="preserve"> если участником будет предложен срок оказания услуг менее 120 календарных дней, оценка по данному критерию будет производиться из расчета 120 календарных дней.</w:t>
      </w:r>
    </w:p>
    <w:p w:rsidR="004F6D37" w:rsidRPr="00566491" w:rsidRDefault="004F6D37" w:rsidP="004F6D3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sz w:val="24"/>
          <w:szCs w:val="24"/>
        </w:rPr>
        <w:t>.</w:t>
      </w:r>
    </w:p>
    <w:p w:rsidR="004F6D37" w:rsidRPr="00566491" w:rsidRDefault="004F6D37" w:rsidP="004F6D3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12"/>
        <w:gridCol w:w="12"/>
        <w:gridCol w:w="4961"/>
        <w:gridCol w:w="12"/>
      </w:tblGrid>
      <w:tr w:rsidR="00825D9D" w:rsidRPr="007505DE" w:rsidTr="00BF48CB">
        <w:tc>
          <w:tcPr>
            <w:tcW w:w="2513" w:type="pct"/>
            <w:gridSpan w:val="2"/>
            <w:vAlign w:val="center"/>
          </w:tcPr>
          <w:p w:rsidR="00825D9D" w:rsidRPr="007505DE" w:rsidRDefault="00825D9D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ООО «</w:t>
            </w:r>
            <w:r w:rsidRPr="007505DE">
              <w:rPr>
                <w:rFonts w:eastAsiaTheme="minorEastAsia" w:cstheme="minorBidi"/>
                <w:b/>
                <w:sz w:val="24"/>
                <w:szCs w:val="24"/>
              </w:rPr>
              <w:t>АЛЬКОР-КОММЬЮНИКЕЙШИН</w:t>
            </w:r>
            <w:r w:rsidRPr="007505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87" w:type="pct"/>
            <w:gridSpan w:val="2"/>
            <w:vAlign w:val="center"/>
          </w:tcPr>
          <w:p w:rsidR="00825D9D" w:rsidRPr="007505DE" w:rsidRDefault="00825D9D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05DE">
              <w:rPr>
                <w:b/>
                <w:sz w:val="24"/>
                <w:szCs w:val="24"/>
              </w:rPr>
              <w:t>ООО «</w:t>
            </w:r>
            <w:r w:rsidRPr="007505DE">
              <w:rPr>
                <w:rFonts w:eastAsiaTheme="minorEastAsia" w:cstheme="minorBidi"/>
                <w:b/>
                <w:sz w:val="24"/>
                <w:szCs w:val="24"/>
              </w:rPr>
              <w:t>НПК ПРОГРЕСС</w:t>
            </w:r>
            <w:r w:rsidRPr="007505DE">
              <w:rPr>
                <w:b/>
                <w:sz w:val="24"/>
                <w:szCs w:val="24"/>
              </w:rPr>
              <w:t>»</w:t>
            </w:r>
          </w:p>
        </w:tc>
      </w:tr>
      <w:tr w:rsidR="004F6D37" w:rsidRPr="00566491" w:rsidTr="00BF48CB">
        <w:trPr>
          <w:gridAfter w:val="1"/>
          <w:wAfter w:w="6" w:type="pct"/>
        </w:trPr>
        <w:tc>
          <w:tcPr>
            <w:tcW w:w="2507" w:type="pct"/>
          </w:tcPr>
          <w:p w:rsidR="004F6D37" w:rsidRPr="00566491" w:rsidRDefault="00825D9D" w:rsidP="00BF48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159 календарных дней</w:t>
            </w:r>
          </w:p>
        </w:tc>
        <w:tc>
          <w:tcPr>
            <w:tcW w:w="2487" w:type="pct"/>
            <w:gridSpan w:val="2"/>
          </w:tcPr>
          <w:p w:rsidR="004F6D37" w:rsidRPr="00566491" w:rsidRDefault="00825D9D" w:rsidP="00BF48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140 календарных дней</w:t>
            </w:r>
          </w:p>
        </w:tc>
      </w:tr>
      <w:tr w:rsidR="004F6D37" w:rsidRPr="00566491" w:rsidTr="00BF48CB">
        <w:trPr>
          <w:gridAfter w:val="1"/>
          <w:wAfter w:w="6" w:type="pct"/>
        </w:trPr>
        <w:tc>
          <w:tcPr>
            <w:tcW w:w="2507" w:type="pct"/>
          </w:tcPr>
          <w:p w:rsidR="004F6D37" w:rsidRPr="00566491" w:rsidRDefault="00566491" w:rsidP="005664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88,05</w:t>
            </w:r>
            <w:r w:rsidR="004F6D37" w:rsidRPr="00566491">
              <w:rPr>
                <w:sz w:val="24"/>
                <w:szCs w:val="24"/>
              </w:rPr>
              <w:t xml:space="preserve"> б * 0,1 =</w:t>
            </w:r>
            <w:r>
              <w:rPr>
                <w:sz w:val="24"/>
                <w:szCs w:val="24"/>
              </w:rPr>
              <w:t>8,81</w:t>
            </w:r>
          </w:p>
        </w:tc>
        <w:tc>
          <w:tcPr>
            <w:tcW w:w="2487" w:type="pct"/>
            <w:gridSpan w:val="2"/>
          </w:tcPr>
          <w:p w:rsidR="004F6D37" w:rsidRPr="00566491" w:rsidRDefault="00825D9D" w:rsidP="00BF48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100 б * 0,1 =10</w:t>
            </w:r>
          </w:p>
        </w:tc>
      </w:tr>
      <w:tr w:rsidR="004F6D37" w:rsidRPr="00566491" w:rsidTr="00BF48CB">
        <w:trPr>
          <w:gridAfter w:val="1"/>
          <w:wAfter w:w="6" w:type="pct"/>
        </w:trPr>
        <w:tc>
          <w:tcPr>
            <w:tcW w:w="2507" w:type="pct"/>
          </w:tcPr>
          <w:p w:rsidR="004F6D37" w:rsidRPr="00566491" w:rsidRDefault="00566491" w:rsidP="00BF48CB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8,81</w:t>
            </w:r>
          </w:p>
        </w:tc>
        <w:tc>
          <w:tcPr>
            <w:tcW w:w="2487" w:type="pct"/>
            <w:gridSpan w:val="2"/>
          </w:tcPr>
          <w:p w:rsidR="004F6D37" w:rsidRPr="00566491" w:rsidRDefault="00566491" w:rsidP="00BF48CB">
            <w:pPr>
              <w:keepNext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D37" w:rsidRPr="00566491" w:rsidRDefault="004F6D37" w:rsidP="004F6D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491">
        <w:rPr>
          <w:rFonts w:ascii="Times New Roman" w:hAnsi="Times New Roman"/>
          <w:b/>
          <w:sz w:val="24"/>
          <w:szCs w:val="24"/>
        </w:rPr>
        <w:t>ИТОГО: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766"/>
        <w:gridCol w:w="1303"/>
        <w:gridCol w:w="1264"/>
        <w:gridCol w:w="1200"/>
        <w:gridCol w:w="1204"/>
        <w:gridCol w:w="1260"/>
      </w:tblGrid>
      <w:tr w:rsidR="004F6D37" w:rsidRPr="00566491" w:rsidTr="00BF48CB">
        <w:trPr>
          <w:trHeight w:val="20"/>
        </w:trPr>
        <w:tc>
          <w:tcPr>
            <w:tcW w:w="1884" w:type="pct"/>
            <w:vMerge w:val="restar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86" w:type="pct"/>
            <w:gridSpan w:val="4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ind w:left="-58" w:right="-108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Итоговый рейтинг</w:t>
            </w:r>
          </w:p>
        </w:tc>
      </w:tr>
      <w:tr w:rsidR="004F6D37" w:rsidRPr="00566491" w:rsidTr="00BF48CB">
        <w:trPr>
          <w:trHeight w:val="20"/>
        </w:trPr>
        <w:tc>
          <w:tcPr>
            <w:tcW w:w="1884" w:type="pct"/>
            <w:vMerge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Критерий №1</w:t>
            </w:r>
          </w:p>
        </w:tc>
        <w:tc>
          <w:tcPr>
            <w:tcW w:w="632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Критерий №2</w:t>
            </w:r>
          </w:p>
        </w:tc>
        <w:tc>
          <w:tcPr>
            <w:tcW w:w="600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Критерий №3</w:t>
            </w:r>
          </w:p>
        </w:tc>
        <w:tc>
          <w:tcPr>
            <w:tcW w:w="602" w:type="pct"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Критерий №4</w:t>
            </w:r>
          </w:p>
        </w:tc>
        <w:tc>
          <w:tcPr>
            <w:tcW w:w="630" w:type="pct"/>
            <w:vMerge/>
            <w:vAlign w:val="center"/>
          </w:tcPr>
          <w:p w:rsidR="004F6D37" w:rsidRPr="00566491" w:rsidRDefault="004F6D37" w:rsidP="00BF48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D37" w:rsidRPr="00566491" w:rsidTr="00BF48CB">
        <w:trPr>
          <w:trHeight w:val="20"/>
        </w:trPr>
        <w:tc>
          <w:tcPr>
            <w:tcW w:w="1884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ООО «</w:t>
            </w:r>
            <w:r w:rsidRPr="00566491">
              <w:rPr>
                <w:rFonts w:eastAsiaTheme="minorEastAsia" w:cstheme="minorBidi"/>
                <w:sz w:val="24"/>
                <w:szCs w:val="24"/>
              </w:rPr>
              <w:t>АЛЬКОР-КОММЬЮНИКЕЙШИН</w:t>
            </w:r>
            <w:r w:rsidRPr="00566491">
              <w:rPr>
                <w:sz w:val="24"/>
                <w:szCs w:val="24"/>
              </w:rPr>
              <w:t>»</w:t>
            </w:r>
          </w:p>
        </w:tc>
        <w:tc>
          <w:tcPr>
            <w:tcW w:w="652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33,76</w:t>
            </w:r>
          </w:p>
        </w:tc>
        <w:tc>
          <w:tcPr>
            <w:tcW w:w="632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6,94</w:t>
            </w:r>
          </w:p>
        </w:tc>
        <w:tc>
          <w:tcPr>
            <w:tcW w:w="602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630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6491">
              <w:rPr>
                <w:b/>
                <w:sz w:val="24"/>
                <w:szCs w:val="24"/>
              </w:rPr>
              <w:t>69,51</w:t>
            </w:r>
          </w:p>
        </w:tc>
      </w:tr>
      <w:tr w:rsidR="004F6D37" w:rsidRPr="00566491" w:rsidTr="00BF48CB">
        <w:trPr>
          <w:trHeight w:val="20"/>
        </w:trPr>
        <w:tc>
          <w:tcPr>
            <w:tcW w:w="1884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66491">
              <w:rPr>
                <w:sz w:val="24"/>
                <w:szCs w:val="24"/>
              </w:rPr>
              <w:t>ООО «</w:t>
            </w:r>
            <w:r w:rsidRPr="00566491">
              <w:rPr>
                <w:rFonts w:eastAsiaTheme="minorEastAsia" w:cstheme="minorBidi"/>
                <w:sz w:val="24"/>
                <w:szCs w:val="24"/>
              </w:rPr>
              <w:t>НПК ПРОГРЕСС</w:t>
            </w:r>
            <w:r w:rsidRPr="00566491">
              <w:rPr>
                <w:sz w:val="24"/>
                <w:szCs w:val="24"/>
              </w:rPr>
              <w:t>»</w:t>
            </w:r>
          </w:p>
        </w:tc>
        <w:tc>
          <w:tcPr>
            <w:tcW w:w="652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2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2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4F6D37" w:rsidRPr="00566491" w:rsidRDefault="00566491" w:rsidP="00BF48C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F6D37" w:rsidRPr="00566491" w:rsidRDefault="004F6D37" w:rsidP="004F6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ACA" w:rsidRPr="00566491" w:rsidRDefault="00765ACA">
      <w:pPr>
        <w:rPr>
          <w:sz w:val="24"/>
          <w:szCs w:val="24"/>
        </w:rPr>
      </w:pPr>
    </w:p>
    <w:sectPr w:rsidR="00765ACA" w:rsidRPr="00566491" w:rsidSect="00035FE5">
      <w:footerReference w:type="default" r:id="rId14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02" w:rsidRDefault="00F22802" w:rsidP="00B5667B">
      <w:pPr>
        <w:spacing w:after="0" w:line="240" w:lineRule="auto"/>
      </w:pPr>
      <w:r>
        <w:separator/>
      </w:r>
    </w:p>
  </w:endnote>
  <w:endnote w:type="continuationSeparator" w:id="0">
    <w:p w:rsidR="00F22802" w:rsidRDefault="00F22802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2189"/>
      <w:docPartObj>
        <w:docPartGallery w:val="Page Numbers (Bottom of Page)"/>
        <w:docPartUnique/>
      </w:docPartObj>
    </w:sdtPr>
    <w:sdtEndPr/>
    <w:sdtContent>
      <w:p w:rsidR="00CB2359" w:rsidRDefault="00CB2359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4DD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02" w:rsidRDefault="00F22802" w:rsidP="00B5667B">
      <w:pPr>
        <w:spacing w:after="0" w:line="240" w:lineRule="auto"/>
      </w:pPr>
      <w:r>
        <w:separator/>
      </w:r>
    </w:p>
  </w:footnote>
  <w:footnote w:type="continuationSeparator" w:id="0">
    <w:p w:rsidR="00F22802" w:rsidRDefault="00F22802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3A3344"/>
    <w:multiLevelType w:val="multilevel"/>
    <w:tmpl w:val="4F5026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trike w:val="0"/>
        <w:dstrike w:val="0"/>
        <w:color w:val="000000"/>
        <w:u w:val="none"/>
        <w:effect w:val="none"/>
      </w:rPr>
    </w:lvl>
  </w:abstractNum>
  <w:abstractNum w:abstractNumId="7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2367B"/>
    <w:rsid w:val="00035FE5"/>
    <w:rsid w:val="000757FF"/>
    <w:rsid w:val="00080F30"/>
    <w:rsid w:val="00096256"/>
    <w:rsid w:val="000D0F50"/>
    <w:rsid w:val="000F11DD"/>
    <w:rsid w:val="00102DF9"/>
    <w:rsid w:val="00103CB9"/>
    <w:rsid w:val="00104835"/>
    <w:rsid w:val="00134093"/>
    <w:rsid w:val="00137A57"/>
    <w:rsid w:val="00162542"/>
    <w:rsid w:val="00182B34"/>
    <w:rsid w:val="001A0208"/>
    <w:rsid w:val="001B5BB7"/>
    <w:rsid w:val="001B6AD1"/>
    <w:rsid w:val="001C5B3D"/>
    <w:rsid w:val="001C6B35"/>
    <w:rsid w:val="001D711D"/>
    <w:rsid w:val="00277A3F"/>
    <w:rsid w:val="00287073"/>
    <w:rsid w:val="002A10D2"/>
    <w:rsid w:val="002B253A"/>
    <w:rsid w:val="002B4BD7"/>
    <w:rsid w:val="002B5288"/>
    <w:rsid w:val="002E03BF"/>
    <w:rsid w:val="002E21BF"/>
    <w:rsid w:val="002E38E9"/>
    <w:rsid w:val="002F3B91"/>
    <w:rsid w:val="002F5025"/>
    <w:rsid w:val="003148F7"/>
    <w:rsid w:val="00351B8C"/>
    <w:rsid w:val="00371833"/>
    <w:rsid w:val="003757C7"/>
    <w:rsid w:val="00393F51"/>
    <w:rsid w:val="003C1B63"/>
    <w:rsid w:val="003D1E31"/>
    <w:rsid w:val="003E13E5"/>
    <w:rsid w:val="003F5C39"/>
    <w:rsid w:val="004533BE"/>
    <w:rsid w:val="00453A2A"/>
    <w:rsid w:val="00465CF8"/>
    <w:rsid w:val="00474F75"/>
    <w:rsid w:val="00475E6D"/>
    <w:rsid w:val="004763E2"/>
    <w:rsid w:val="0048577E"/>
    <w:rsid w:val="004B1251"/>
    <w:rsid w:val="004B1A6E"/>
    <w:rsid w:val="004F6D37"/>
    <w:rsid w:val="00501792"/>
    <w:rsid w:val="00533790"/>
    <w:rsid w:val="00534444"/>
    <w:rsid w:val="00566491"/>
    <w:rsid w:val="005A3829"/>
    <w:rsid w:val="005B39B0"/>
    <w:rsid w:val="005C5AB3"/>
    <w:rsid w:val="00600596"/>
    <w:rsid w:val="00632688"/>
    <w:rsid w:val="00661509"/>
    <w:rsid w:val="00665463"/>
    <w:rsid w:val="00686034"/>
    <w:rsid w:val="006A4628"/>
    <w:rsid w:val="0074048C"/>
    <w:rsid w:val="00741711"/>
    <w:rsid w:val="00742156"/>
    <w:rsid w:val="007505DE"/>
    <w:rsid w:val="00765ACA"/>
    <w:rsid w:val="0081252C"/>
    <w:rsid w:val="00817CF0"/>
    <w:rsid w:val="00825D9D"/>
    <w:rsid w:val="00833294"/>
    <w:rsid w:val="00861953"/>
    <w:rsid w:val="00862E13"/>
    <w:rsid w:val="00884A2D"/>
    <w:rsid w:val="008912EE"/>
    <w:rsid w:val="008D5B75"/>
    <w:rsid w:val="008F24F9"/>
    <w:rsid w:val="009023E5"/>
    <w:rsid w:val="00902D91"/>
    <w:rsid w:val="00902F3D"/>
    <w:rsid w:val="0090548A"/>
    <w:rsid w:val="00906572"/>
    <w:rsid w:val="00921D87"/>
    <w:rsid w:val="00930123"/>
    <w:rsid w:val="00946E6F"/>
    <w:rsid w:val="009800FF"/>
    <w:rsid w:val="00985824"/>
    <w:rsid w:val="009A17AB"/>
    <w:rsid w:val="009B2F1F"/>
    <w:rsid w:val="009B59F7"/>
    <w:rsid w:val="009E2B0F"/>
    <w:rsid w:val="009E2D8C"/>
    <w:rsid w:val="00A014A6"/>
    <w:rsid w:val="00A14A9E"/>
    <w:rsid w:val="00A630EE"/>
    <w:rsid w:val="00A71420"/>
    <w:rsid w:val="00A76DD8"/>
    <w:rsid w:val="00AA5404"/>
    <w:rsid w:val="00AF56C2"/>
    <w:rsid w:val="00B00829"/>
    <w:rsid w:val="00B3714F"/>
    <w:rsid w:val="00B40F1E"/>
    <w:rsid w:val="00B41DC5"/>
    <w:rsid w:val="00B5667B"/>
    <w:rsid w:val="00B57B89"/>
    <w:rsid w:val="00B60707"/>
    <w:rsid w:val="00B742EB"/>
    <w:rsid w:val="00B939E6"/>
    <w:rsid w:val="00BE7B7E"/>
    <w:rsid w:val="00BF60CE"/>
    <w:rsid w:val="00C64DD0"/>
    <w:rsid w:val="00C7032B"/>
    <w:rsid w:val="00C9124B"/>
    <w:rsid w:val="00C943F9"/>
    <w:rsid w:val="00C94F4C"/>
    <w:rsid w:val="00CA06EE"/>
    <w:rsid w:val="00CA2312"/>
    <w:rsid w:val="00CB2359"/>
    <w:rsid w:val="00CB27A5"/>
    <w:rsid w:val="00CB77FE"/>
    <w:rsid w:val="00CE1888"/>
    <w:rsid w:val="00CE4660"/>
    <w:rsid w:val="00CE4E05"/>
    <w:rsid w:val="00CF30CB"/>
    <w:rsid w:val="00D006F7"/>
    <w:rsid w:val="00D41C29"/>
    <w:rsid w:val="00D426FB"/>
    <w:rsid w:val="00D51A64"/>
    <w:rsid w:val="00DD4D2C"/>
    <w:rsid w:val="00DF14E6"/>
    <w:rsid w:val="00E101A9"/>
    <w:rsid w:val="00E13831"/>
    <w:rsid w:val="00E1721D"/>
    <w:rsid w:val="00E21BC9"/>
    <w:rsid w:val="00E44589"/>
    <w:rsid w:val="00E448AA"/>
    <w:rsid w:val="00E7172C"/>
    <w:rsid w:val="00E718BB"/>
    <w:rsid w:val="00E775EA"/>
    <w:rsid w:val="00E81CBC"/>
    <w:rsid w:val="00E83651"/>
    <w:rsid w:val="00EC7072"/>
    <w:rsid w:val="00EE2692"/>
    <w:rsid w:val="00EE2ED1"/>
    <w:rsid w:val="00EF294B"/>
    <w:rsid w:val="00F01DD4"/>
    <w:rsid w:val="00F113DB"/>
    <w:rsid w:val="00F22802"/>
    <w:rsid w:val="00F23634"/>
    <w:rsid w:val="00F42A23"/>
    <w:rsid w:val="00F55FA9"/>
    <w:rsid w:val="00F90FDD"/>
    <w:rsid w:val="00F954B3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character" w:customStyle="1" w:styleId="tendersubject1">
    <w:name w:val="tendersubject1"/>
    <w:rsid w:val="002B253A"/>
    <w:rPr>
      <w:b/>
      <w:bCs/>
      <w:color w:val="0000FF"/>
      <w:sz w:val="20"/>
      <w:szCs w:val="20"/>
    </w:rPr>
  </w:style>
  <w:style w:type="paragraph" w:customStyle="1" w:styleId="ConsNormal">
    <w:name w:val="ConsNormal"/>
    <w:link w:val="ConsNormal0"/>
    <w:uiPriority w:val="99"/>
    <w:rsid w:val="00765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765ACA"/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765AC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ACA"/>
    <w:rPr>
      <w:rFonts w:ascii="Calibri" w:eastAsia="Calibri" w:hAnsi="Calibri" w:cs="Times New Roman"/>
      <w:lang w:eastAsia="en-US"/>
    </w:rPr>
  </w:style>
  <w:style w:type="character" w:customStyle="1" w:styleId="category-2">
    <w:name w:val="category-2"/>
    <w:basedOn w:val="a0"/>
    <w:rsid w:val="00EC7072"/>
  </w:style>
  <w:style w:type="character" w:customStyle="1" w:styleId="category-1">
    <w:name w:val="category-1"/>
    <w:basedOn w:val="a0"/>
    <w:rsid w:val="00EC7072"/>
  </w:style>
  <w:style w:type="paragraph" w:customStyle="1" w:styleId="Default">
    <w:name w:val="Default"/>
    <w:rsid w:val="004F6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7BDA538406FF1EC1397B611C6D7C8BBAA0B091D9F9DCB1741276CE4AB94CC3E0615A20E9CF78A3CB62D14116PD2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7BDA538406FF1EC1397E6E1F6D7C8BB9AFB79ED9F181BB7C4B7ACC4DB613C6F570022FE8D266A6D07ED340P12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C0E1-7BD4-489D-91C4-E7720FA3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8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88</cp:revision>
  <cp:lastPrinted>2021-03-30T06:26:00Z</cp:lastPrinted>
  <dcterms:created xsi:type="dcterms:W3CDTF">2017-06-16T12:55:00Z</dcterms:created>
  <dcterms:modified xsi:type="dcterms:W3CDTF">2021-03-30T08:21:00Z</dcterms:modified>
</cp:coreProperties>
</file>